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D65AE" w:rsidRDefault="001F513E">
      <w:r w:rsidRPr="001F513E">
        <w:drawing>
          <wp:inline distT="0" distB="0" distL="0" distR="0">
            <wp:extent cx="3905250" cy="285750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D65AE" w:rsidSect="007B491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13E"/>
    <w:rsid w:val="001F513E"/>
    <w:rsid w:val="005349C4"/>
    <w:rsid w:val="007B4918"/>
    <w:rsid w:val="00E05448"/>
    <w:rsid w:val="00F36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8FBBE8-6FB9-4C0F-9A00-DBFC5885C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Tiago de Sousa Sobreira Tiago Sobreira</dc:creator>
  <cp:keywords/>
  <dc:description/>
  <cp:lastModifiedBy>Tiago de Sousa Sobreira Tiago Sobreira</cp:lastModifiedBy>
  <cp:revision>1</cp:revision>
  <dcterms:created xsi:type="dcterms:W3CDTF">2020-08-11T12:38:00Z</dcterms:created>
  <dcterms:modified xsi:type="dcterms:W3CDTF">2020-08-11T12:39:00Z</dcterms:modified>
</cp:coreProperties>
</file>