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013" w:rsidRDefault="00F00013">
      <w:r>
        <w:t xml:space="preserve">Hi everyone, </w:t>
      </w:r>
    </w:p>
    <w:p w:rsidR="0022473C" w:rsidRPr="0022473C" w:rsidRDefault="00F00013" w:rsidP="0022473C">
      <w:r>
        <w:t xml:space="preserve">My name is Joe and I am a newb to </w:t>
      </w:r>
      <w:proofErr w:type="spellStart"/>
      <w:r>
        <w:t>Eviews</w:t>
      </w:r>
      <w:proofErr w:type="spellEnd"/>
      <w:r>
        <w:t xml:space="preserve">. </w:t>
      </w:r>
      <w:r w:rsidR="00F34946">
        <w:t xml:space="preserve">I work for a railroad company in the Chicago area. </w:t>
      </w:r>
      <w:r>
        <w:t xml:space="preserve">I am </w:t>
      </w:r>
      <w:r w:rsidR="00F34946">
        <w:t xml:space="preserve">currently </w:t>
      </w:r>
      <w:r>
        <w:t xml:space="preserve">working on a project where I will be pulling several thousand records with an ODBC SQL call to MS </w:t>
      </w:r>
      <w:proofErr w:type="spellStart"/>
      <w:r>
        <w:t>Sql</w:t>
      </w:r>
      <w:proofErr w:type="spellEnd"/>
      <w:r>
        <w:t xml:space="preserve"> Server.</w:t>
      </w:r>
      <w:r w:rsidR="0022473C">
        <w:t xml:space="preserve"> I have written several queries via </w:t>
      </w:r>
      <w:proofErr w:type="spellStart"/>
      <w:r w:rsidR="0022473C">
        <w:t>odbc</w:t>
      </w:r>
      <w:proofErr w:type="spellEnd"/>
      <w:r w:rsidR="0022473C">
        <w:t>, like this:</w:t>
      </w:r>
    </w:p>
    <w:p w:rsidR="0022473C" w:rsidRDefault="0022473C"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proofErr w:type="spellStart"/>
      <w:r>
        <w:rPr>
          <w:rFonts w:ascii="Arial" w:hAnsi="Arial" w:cs="Arial"/>
          <w:sz w:val="18"/>
          <w:szCs w:val="18"/>
        </w:rPr>
        <w:t>wfopen</w:t>
      </w:r>
      <w:proofErr w:type="spellEnd"/>
      <w:r>
        <w:rPr>
          <w:rFonts w:ascii="Arial" w:hAnsi="Arial" w:cs="Arial"/>
          <w:sz w:val="18"/>
          <w:szCs w:val="18"/>
        </w:rPr>
        <w:t>(link, type=</w:t>
      </w:r>
      <w:proofErr w:type="spellStart"/>
      <w:r>
        <w:rPr>
          <w:rFonts w:ascii="Arial" w:hAnsi="Arial" w:cs="Arial"/>
          <w:sz w:val="18"/>
          <w:szCs w:val="18"/>
        </w:rPr>
        <w:t>odbc</w:t>
      </w:r>
      <w:proofErr w:type="spellEnd"/>
      <w:r>
        <w:rPr>
          <w:rFonts w:ascii="Arial" w:hAnsi="Arial" w:cs="Arial"/>
          <w:sz w:val="18"/>
          <w:szCs w:val="18"/>
        </w:rPr>
        <w:t xml:space="preserve">) DSN=PELAGIC;Description=PIERS;UID=DEVJJC;Trusted_Connection=Yes;APP=EViews;WSID=LT4077; </w:t>
      </w:r>
      <w:r>
        <w:rPr>
          <w:rFonts w:ascii="Arial" w:hAnsi="Arial" w:cs="Arial"/>
          <w:color w:val="DC0000"/>
          <w:sz w:val="18"/>
          <w:szCs w:val="18"/>
        </w:rPr>
        <w:t>"select sum(</w:t>
      </w:r>
      <w:proofErr w:type="spellStart"/>
      <w:r>
        <w:rPr>
          <w:rFonts w:ascii="Arial" w:hAnsi="Arial" w:cs="Arial"/>
          <w:color w:val="DC0000"/>
          <w:sz w:val="18"/>
          <w:szCs w:val="18"/>
        </w:rPr>
        <w:t>Teus</w:t>
      </w:r>
      <w:proofErr w:type="spellEnd"/>
      <w:r>
        <w:rPr>
          <w:rFonts w:ascii="Arial" w:hAnsi="Arial" w:cs="Arial"/>
          <w:color w:val="DC0000"/>
          <w:sz w:val="18"/>
          <w:szCs w:val="18"/>
        </w:rPr>
        <w:t xml:space="preserve">) as </w:t>
      </w:r>
      <w:proofErr w:type="spellStart"/>
      <w:r>
        <w:rPr>
          <w:rFonts w:ascii="Arial" w:hAnsi="Arial" w:cs="Arial"/>
          <w:color w:val="DC0000"/>
          <w:sz w:val="18"/>
          <w:szCs w:val="18"/>
        </w:rPr>
        <w:t>TEUS,Commodity,Origin,YRQTR</w:t>
      </w:r>
      <w:proofErr w:type="spellEnd"/>
      <w:r>
        <w:rPr>
          <w:rFonts w:ascii="Arial" w:hAnsi="Arial" w:cs="Arial"/>
          <w:color w:val="DC0000"/>
          <w:sz w:val="18"/>
          <w:szCs w:val="18"/>
        </w:rPr>
        <w:t xml:space="preserve"> from(SELECT TEUS, YRQTR, case when commodity like 'ALL OTHER PRODUCTS' THEN 'AO' when commodity like 'ALL OTHER MACHINERY' THEN 'IM' when commodity like 'APPAREL' THEN 'AP' when commodity like 'AUTO PARTS' THEN 'AU' when commodity like 'ELECTRONICS' THEN 'EL' when commodity like 'FOOD PRODUCTS' THEN 'FD' when commodity like 'FOOTWEAR' THEN 'FT' when commodity like 'FOREST PRODUCTS' THEN 'FS' when commodity like 'FURNITURE' THEN 'FN' when commodity like 'HDWR/LGHTNG' THEN 'HA' when commodity like 'HOUSEHOLD MACHINERY' THEN 'HM' when commodity like 'MINERAL PRODUCTS' THEN 'MN' when commodity like 'OFFICE MACHINERY' THEN 'OE' when commodity like 'TEXTILES' THEN 'TEX' when commodity like 'TIRES &amp; UNFIN RBBR' THEN 'TR' when commodity like 'TOYS' THEN 'TY' else 'BL' END AS Commodity, case when </w:t>
      </w:r>
      <w:proofErr w:type="spellStart"/>
      <w:r>
        <w:rPr>
          <w:rFonts w:ascii="Arial" w:hAnsi="Arial" w:cs="Arial"/>
          <w:color w:val="DC0000"/>
          <w:sz w:val="18"/>
          <w:szCs w:val="18"/>
        </w:rPr>
        <w:t>Origin_MI_Region</w:t>
      </w:r>
      <w:proofErr w:type="spellEnd"/>
      <w:r>
        <w:rPr>
          <w:rFonts w:ascii="Arial" w:hAnsi="Arial" w:cs="Arial"/>
          <w:color w:val="DC0000"/>
          <w:sz w:val="18"/>
          <w:szCs w:val="18"/>
        </w:rPr>
        <w:t xml:space="preserve"> = 'Asia' then 'Asia' when </w:t>
      </w:r>
      <w:proofErr w:type="spellStart"/>
      <w:r>
        <w:rPr>
          <w:rFonts w:ascii="Arial" w:hAnsi="Arial" w:cs="Arial"/>
          <w:color w:val="DC0000"/>
          <w:sz w:val="18"/>
          <w:szCs w:val="18"/>
        </w:rPr>
        <w:t>Origin_MI_Region</w:t>
      </w:r>
      <w:proofErr w:type="spellEnd"/>
      <w:r>
        <w:rPr>
          <w:rFonts w:ascii="Arial" w:hAnsi="Arial" w:cs="Arial"/>
          <w:color w:val="DC0000"/>
          <w:sz w:val="18"/>
          <w:szCs w:val="18"/>
        </w:rPr>
        <w:t xml:space="preserve"> = 'Europe' then '</w:t>
      </w:r>
      <w:proofErr w:type="spellStart"/>
      <w:r>
        <w:rPr>
          <w:rFonts w:ascii="Arial" w:hAnsi="Arial" w:cs="Arial"/>
          <w:color w:val="DC0000"/>
          <w:sz w:val="18"/>
          <w:szCs w:val="18"/>
        </w:rPr>
        <w:t>Eur</w:t>
      </w:r>
      <w:proofErr w:type="spellEnd"/>
      <w:r>
        <w:rPr>
          <w:rFonts w:ascii="Arial" w:hAnsi="Arial" w:cs="Arial"/>
          <w:color w:val="DC0000"/>
          <w:sz w:val="18"/>
          <w:szCs w:val="18"/>
        </w:rPr>
        <w:t xml:space="preserve">' when </w:t>
      </w:r>
      <w:proofErr w:type="spellStart"/>
      <w:r>
        <w:rPr>
          <w:rFonts w:ascii="Arial" w:hAnsi="Arial" w:cs="Arial"/>
          <w:color w:val="DC0000"/>
          <w:sz w:val="18"/>
          <w:szCs w:val="18"/>
        </w:rPr>
        <w:t>Origin_MI_Region</w:t>
      </w:r>
      <w:proofErr w:type="spellEnd"/>
      <w:r>
        <w:rPr>
          <w:rFonts w:ascii="Arial" w:hAnsi="Arial" w:cs="Arial"/>
          <w:color w:val="DC0000"/>
          <w:sz w:val="18"/>
          <w:szCs w:val="18"/>
        </w:rPr>
        <w:t xml:space="preserve"> = 'Latin America' then 'Lam' when </w:t>
      </w:r>
      <w:proofErr w:type="spellStart"/>
      <w:r>
        <w:rPr>
          <w:rFonts w:ascii="Arial" w:hAnsi="Arial" w:cs="Arial"/>
          <w:color w:val="DC0000"/>
          <w:sz w:val="18"/>
          <w:szCs w:val="18"/>
        </w:rPr>
        <w:t>Origin_MI_Region</w:t>
      </w:r>
      <w:proofErr w:type="spellEnd"/>
      <w:r>
        <w:rPr>
          <w:rFonts w:ascii="Arial" w:hAnsi="Arial" w:cs="Arial"/>
          <w:color w:val="DC0000"/>
          <w:sz w:val="18"/>
          <w:szCs w:val="18"/>
        </w:rPr>
        <w:t xml:space="preserve"> = 'Other' then 'Other' else 'Blank' end as Origin FROM [USER_AREA].[</w:t>
      </w:r>
      <w:proofErr w:type="spellStart"/>
      <w:r>
        <w:rPr>
          <w:rFonts w:ascii="Arial" w:hAnsi="Arial" w:cs="Arial"/>
          <w:color w:val="DC0000"/>
          <w:sz w:val="18"/>
          <w:szCs w:val="18"/>
        </w:rPr>
        <w:t>dbo</w:t>
      </w:r>
      <w:proofErr w:type="spellEnd"/>
      <w:r>
        <w:rPr>
          <w:rFonts w:ascii="Arial" w:hAnsi="Arial" w:cs="Arial"/>
          <w:color w:val="DC0000"/>
          <w:sz w:val="18"/>
          <w:szCs w:val="18"/>
        </w:rPr>
        <w:t>].[</w:t>
      </w:r>
      <w:proofErr w:type="spellStart"/>
      <w:r>
        <w:rPr>
          <w:rFonts w:ascii="Arial" w:hAnsi="Arial" w:cs="Arial"/>
          <w:color w:val="DC0000"/>
          <w:sz w:val="18"/>
          <w:szCs w:val="18"/>
        </w:rPr>
        <w:t>PIERS_Imports</w:t>
      </w:r>
      <w:proofErr w:type="spellEnd"/>
      <w:r>
        <w:rPr>
          <w:rFonts w:ascii="Arial" w:hAnsi="Arial" w:cs="Arial"/>
          <w:color w:val="DC0000"/>
          <w:sz w:val="18"/>
          <w:szCs w:val="18"/>
        </w:rPr>
        <w:t xml:space="preserve">]) </w:t>
      </w:r>
      <w:proofErr w:type="spellStart"/>
      <w:r>
        <w:rPr>
          <w:rFonts w:ascii="Arial" w:hAnsi="Arial" w:cs="Arial"/>
          <w:color w:val="DC0000"/>
          <w:sz w:val="18"/>
          <w:szCs w:val="18"/>
        </w:rPr>
        <w:t>inner_sel</w:t>
      </w:r>
      <w:proofErr w:type="spellEnd"/>
      <w:r>
        <w:rPr>
          <w:rFonts w:ascii="Arial" w:hAnsi="Arial" w:cs="Arial"/>
          <w:color w:val="DC0000"/>
          <w:sz w:val="18"/>
          <w:szCs w:val="18"/>
        </w:rPr>
        <w:t xml:space="preserve"> group by </w:t>
      </w:r>
      <w:proofErr w:type="spellStart"/>
      <w:r>
        <w:rPr>
          <w:rFonts w:ascii="Arial" w:hAnsi="Arial" w:cs="Arial"/>
          <w:color w:val="DC0000"/>
          <w:sz w:val="18"/>
          <w:szCs w:val="18"/>
        </w:rPr>
        <w:t>Commodity,Origin,YRQTR</w:t>
      </w:r>
      <w:proofErr w:type="spellEnd"/>
      <w:r>
        <w:rPr>
          <w:rFonts w:ascii="Arial" w:hAnsi="Arial" w:cs="Arial"/>
          <w:color w:val="DC0000"/>
          <w:sz w:val="18"/>
          <w:szCs w:val="18"/>
        </w:rPr>
        <w:t xml:space="preserve"> order by </w:t>
      </w:r>
      <w:proofErr w:type="spellStart"/>
      <w:r>
        <w:rPr>
          <w:rFonts w:ascii="Arial" w:hAnsi="Arial" w:cs="Arial"/>
          <w:color w:val="DC0000"/>
          <w:sz w:val="18"/>
          <w:szCs w:val="18"/>
        </w:rPr>
        <w:t>Commodity,Origin,YRQTR</w:t>
      </w:r>
      <w:proofErr w:type="spellEnd"/>
      <w:r>
        <w:rPr>
          <w:rFonts w:ascii="Arial" w:hAnsi="Arial" w:cs="Arial"/>
          <w:color w:val="DC0000"/>
          <w:sz w:val="18"/>
          <w:szCs w:val="18"/>
        </w:rPr>
        <w:t>"</w:t>
      </w:r>
      <w:r>
        <w:rPr>
          <w:rFonts w:ascii="Arial" w:hAnsi="Arial" w:cs="Arial"/>
          <w:sz w:val="18"/>
          <w:szCs w:val="18"/>
        </w:rPr>
        <w:t xml:space="preserve"> @</w:t>
      </w:r>
      <w:proofErr w:type="spellStart"/>
      <w:r>
        <w:rPr>
          <w:rFonts w:ascii="Arial" w:hAnsi="Arial" w:cs="Arial"/>
          <w:sz w:val="18"/>
          <w:szCs w:val="18"/>
        </w:rPr>
        <w:t>freq</w:t>
      </w:r>
      <w:proofErr w:type="spellEnd"/>
      <w:r>
        <w:rPr>
          <w:rFonts w:ascii="Arial" w:hAnsi="Arial" w:cs="Arial"/>
          <w:sz w:val="18"/>
          <w:szCs w:val="18"/>
        </w:rPr>
        <w:t xml:space="preserve"> U 1 @</w:t>
      </w:r>
      <w:proofErr w:type="spellStart"/>
      <w:r>
        <w:rPr>
          <w:rFonts w:ascii="Arial" w:hAnsi="Arial" w:cs="Arial"/>
          <w:sz w:val="18"/>
          <w:szCs w:val="18"/>
        </w:rPr>
        <w:t>smpl</w:t>
      </w:r>
      <w:proofErr w:type="spellEnd"/>
      <w:r>
        <w:rPr>
          <w:rFonts w:ascii="Arial" w:hAnsi="Arial" w:cs="Arial"/>
          <w:sz w:val="18"/>
          <w:szCs w:val="18"/>
        </w:rPr>
        <w:t xml:space="preserve"> @all</w:t>
      </w:r>
    </w:p>
    <w:p w:rsidR="0022473C" w:rsidRDefault="0022473C"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p>
    <w:p w:rsidR="0022473C" w:rsidRDefault="0022473C"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r>
        <w:rPr>
          <w:rFonts w:ascii="Arial" w:hAnsi="Arial" w:cs="Arial"/>
          <w:sz w:val="18"/>
          <w:szCs w:val="18"/>
        </w:rPr>
        <w:t>I can get this to run fine through either the command window or a .</w:t>
      </w:r>
      <w:proofErr w:type="spellStart"/>
      <w:r>
        <w:rPr>
          <w:rFonts w:ascii="Arial" w:hAnsi="Arial" w:cs="Arial"/>
          <w:sz w:val="18"/>
          <w:szCs w:val="18"/>
        </w:rPr>
        <w:t>prg</w:t>
      </w:r>
      <w:proofErr w:type="spellEnd"/>
      <w:r>
        <w:rPr>
          <w:rFonts w:ascii="Arial" w:hAnsi="Arial" w:cs="Arial"/>
          <w:sz w:val="18"/>
          <w:szCs w:val="18"/>
        </w:rPr>
        <w:t xml:space="preserve"> file, so, running SQL is not my problem. However, when I run this I get one giant series that looks like this:</w:t>
      </w:r>
    </w:p>
    <w:p w:rsidR="00355506" w:rsidRDefault="00355506"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p>
    <w:p w:rsidR="00355506" w:rsidRDefault="00355506"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p>
    <w:p w:rsidR="0022473C" w:rsidRDefault="0022473C"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p>
    <w:p w:rsidR="0022473C" w:rsidRDefault="0022473C"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r>
        <w:rPr>
          <w:noProof/>
        </w:rPr>
        <w:drawing>
          <wp:inline distT="0" distB="0" distL="0" distR="0" wp14:anchorId="1FEB58B3" wp14:editId="529AEFF0">
            <wp:extent cx="3648075" cy="1800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3648075" cy="1800225"/>
                    </a:xfrm>
                    <a:prstGeom prst="rect">
                      <a:avLst/>
                    </a:prstGeom>
                  </pic:spPr>
                </pic:pic>
              </a:graphicData>
            </a:graphic>
          </wp:inline>
        </w:drawing>
      </w:r>
    </w:p>
    <w:p w:rsidR="00F34946" w:rsidRDefault="00F34946"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p>
    <w:p w:rsidR="00F34946" w:rsidRDefault="00F34946"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r>
        <w:rPr>
          <w:rFonts w:ascii="Arial" w:hAnsi="Arial" w:cs="Arial"/>
          <w:sz w:val="18"/>
          <w:szCs w:val="18"/>
        </w:rPr>
        <w:t>But what I just discovered is that this is not what our end user wants. What he wants is 50 or more time series that are related to each slice of the data. For example, here is a tiny piece of the data:</w:t>
      </w:r>
    </w:p>
    <w:p w:rsidR="00F34946" w:rsidRDefault="00F34946"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p>
    <w:p w:rsidR="00F34946" w:rsidRDefault="00F34946"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r>
        <w:rPr>
          <w:noProof/>
        </w:rPr>
        <w:drawing>
          <wp:inline distT="0" distB="0" distL="0" distR="0" wp14:anchorId="5330BE5D" wp14:editId="7DD957F0">
            <wp:extent cx="3305175" cy="1733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305175" cy="1733550"/>
                    </a:xfrm>
                    <a:prstGeom prst="rect">
                      <a:avLst/>
                    </a:prstGeom>
                  </pic:spPr>
                </pic:pic>
              </a:graphicData>
            </a:graphic>
          </wp:inline>
        </w:drawing>
      </w:r>
    </w:p>
    <w:p w:rsidR="00F34946" w:rsidRDefault="00F34946"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r>
        <w:rPr>
          <w:noProof/>
        </w:rPr>
        <w:lastRenderedPageBreak/>
        <w:drawing>
          <wp:inline distT="0" distB="0" distL="0" distR="0" wp14:anchorId="15D55A1B" wp14:editId="3B5FE4FA">
            <wp:extent cx="3305175" cy="1514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305175" cy="1514475"/>
                    </a:xfrm>
                    <a:prstGeom prst="rect">
                      <a:avLst/>
                    </a:prstGeom>
                  </pic:spPr>
                </pic:pic>
              </a:graphicData>
            </a:graphic>
          </wp:inline>
        </w:drawing>
      </w:r>
    </w:p>
    <w:p w:rsidR="00F34946" w:rsidRDefault="00F34946"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p>
    <w:p w:rsidR="00F34946" w:rsidRDefault="00F34946"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r>
        <w:rPr>
          <w:rFonts w:ascii="Arial" w:hAnsi="Arial" w:cs="Arial"/>
          <w:sz w:val="18"/>
          <w:szCs w:val="18"/>
        </w:rPr>
        <w:t xml:space="preserve">What you are seeing above is a data dump of many different commodity values for ‘container imports’.  The top line, 4924 AU LAM 04Q3 says that there </w:t>
      </w:r>
      <w:proofErr w:type="gramStart"/>
      <w:r>
        <w:rPr>
          <w:rFonts w:ascii="Arial" w:hAnsi="Arial" w:cs="Arial"/>
          <w:sz w:val="18"/>
          <w:szCs w:val="18"/>
        </w:rPr>
        <w:t>was</w:t>
      </w:r>
      <w:proofErr w:type="gramEnd"/>
      <w:r>
        <w:rPr>
          <w:rFonts w:ascii="Arial" w:hAnsi="Arial" w:cs="Arial"/>
          <w:sz w:val="18"/>
          <w:szCs w:val="18"/>
        </w:rPr>
        <w:t xml:space="preserve"> 4,924 container imports for auto parts (AU) for Latin America (LAM) for Q3 of 2004. The bottom line 178638 EL </w:t>
      </w:r>
      <w:r w:rsidR="00805113">
        <w:rPr>
          <w:rFonts w:ascii="Arial" w:hAnsi="Arial" w:cs="Arial"/>
          <w:sz w:val="18"/>
          <w:szCs w:val="18"/>
        </w:rPr>
        <w:t>ASIA 05Q1 says that there was 1</w:t>
      </w:r>
      <w:r>
        <w:rPr>
          <w:rFonts w:ascii="Arial" w:hAnsi="Arial" w:cs="Arial"/>
          <w:sz w:val="18"/>
          <w:szCs w:val="18"/>
        </w:rPr>
        <w:t>78</w:t>
      </w:r>
      <w:r w:rsidR="00805113">
        <w:rPr>
          <w:rFonts w:ascii="Arial" w:hAnsi="Arial" w:cs="Arial"/>
          <w:sz w:val="18"/>
          <w:szCs w:val="18"/>
        </w:rPr>
        <w:t>,</w:t>
      </w:r>
      <w:r>
        <w:rPr>
          <w:rFonts w:ascii="Arial" w:hAnsi="Arial" w:cs="Arial"/>
          <w:sz w:val="18"/>
          <w:szCs w:val="18"/>
        </w:rPr>
        <w:t>6</w:t>
      </w:r>
      <w:r w:rsidR="00805113">
        <w:rPr>
          <w:rFonts w:ascii="Arial" w:hAnsi="Arial" w:cs="Arial"/>
          <w:sz w:val="18"/>
          <w:szCs w:val="18"/>
        </w:rPr>
        <w:t>38 loads for electronics (EL)</w:t>
      </w:r>
      <w:r w:rsidR="00C416E5">
        <w:rPr>
          <w:rFonts w:ascii="Arial" w:hAnsi="Arial" w:cs="Arial"/>
          <w:sz w:val="18"/>
          <w:szCs w:val="18"/>
        </w:rPr>
        <w:t xml:space="preserve"> for </w:t>
      </w:r>
      <w:proofErr w:type="gramStart"/>
      <w:r w:rsidR="00C416E5">
        <w:rPr>
          <w:rFonts w:ascii="Arial" w:hAnsi="Arial" w:cs="Arial"/>
          <w:sz w:val="18"/>
          <w:szCs w:val="18"/>
        </w:rPr>
        <w:t xml:space="preserve">Asia </w:t>
      </w:r>
      <w:r w:rsidR="00062550">
        <w:rPr>
          <w:rFonts w:ascii="Arial" w:hAnsi="Arial" w:cs="Arial"/>
          <w:sz w:val="18"/>
          <w:szCs w:val="18"/>
        </w:rPr>
        <w:t xml:space="preserve"> for</w:t>
      </w:r>
      <w:proofErr w:type="gramEnd"/>
      <w:r w:rsidR="00062550">
        <w:rPr>
          <w:rFonts w:ascii="Arial" w:hAnsi="Arial" w:cs="Arial"/>
          <w:sz w:val="18"/>
          <w:szCs w:val="18"/>
        </w:rPr>
        <w:t xml:space="preserve"> Q1 of 2005.</w:t>
      </w:r>
    </w:p>
    <w:p w:rsidR="00062550" w:rsidRDefault="00062550"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p>
    <w:p w:rsidR="00062550" w:rsidRDefault="00062550"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r>
        <w:rPr>
          <w:rFonts w:ascii="Arial" w:hAnsi="Arial" w:cs="Arial"/>
          <w:sz w:val="18"/>
          <w:szCs w:val="18"/>
        </w:rPr>
        <w:t xml:space="preserve">So this single query returns many things for many dates, hardware for </w:t>
      </w:r>
      <w:proofErr w:type="spellStart"/>
      <w:proofErr w:type="gramStart"/>
      <w:r>
        <w:rPr>
          <w:rFonts w:ascii="Arial" w:hAnsi="Arial" w:cs="Arial"/>
          <w:sz w:val="18"/>
          <w:szCs w:val="18"/>
        </w:rPr>
        <w:t>asia</w:t>
      </w:r>
      <w:proofErr w:type="spellEnd"/>
      <w:proofErr w:type="gramEnd"/>
      <w:r>
        <w:rPr>
          <w:rFonts w:ascii="Arial" w:hAnsi="Arial" w:cs="Arial"/>
          <w:sz w:val="18"/>
          <w:szCs w:val="18"/>
        </w:rPr>
        <w:t xml:space="preserve">, apparel for </w:t>
      </w:r>
      <w:proofErr w:type="spellStart"/>
      <w:r>
        <w:rPr>
          <w:rFonts w:ascii="Arial" w:hAnsi="Arial" w:cs="Arial"/>
          <w:sz w:val="18"/>
          <w:szCs w:val="18"/>
        </w:rPr>
        <w:t>latin</w:t>
      </w:r>
      <w:proofErr w:type="spellEnd"/>
      <w:r>
        <w:rPr>
          <w:rFonts w:ascii="Arial" w:hAnsi="Arial" w:cs="Arial"/>
          <w:sz w:val="18"/>
          <w:szCs w:val="18"/>
        </w:rPr>
        <w:t xml:space="preserve"> America, auto parts for Europe, hardware for Europe, etc. But the way the end user wants to use this data is as many different series that are specific to each scenario, as shown in the screenshot below:</w:t>
      </w:r>
    </w:p>
    <w:p w:rsidR="00062550" w:rsidRDefault="00062550"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p>
    <w:p w:rsidR="00062550" w:rsidRDefault="00062550"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r>
        <w:rPr>
          <w:noProof/>
        </w:rPr>
        <w:drawing>
          <wp:inline distT="0" distB="0" distL="0" distR="0" wp14:anchorId="05108B2A" wp14:editId="1E76279F">
            <wp:extent cx="5943600" cy="36931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693160"/>
                    </a:xfrm>
                    <a:prstGeom prst="rect">
                      <a:avLst/>
                    </a:prstGeom>
                  </pic:spPr>
                </pic:pic>
              </a:graphicData>
            </a:graphic>
          </wp:inline>
        </w:drawing>
      </w:r>
    </w:p>
    <w:p w:rsidR="00062550" w:rsidRDefault="00062550"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p>
    <w:p w:rsidR="00062550" w:rsidRDefault="00062550"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r>
        <w:rPr>
          <w:rFonts w:ascii="Arial" w:hAnsi="Arial" w:cs="Arial"/>
          <w:sz w:val="18"/>
          <w:szCs w:val="18"/>
        </w:rPr>
        <w:t xml:space="preserve">Hardware for </w:t>
      </w:r>
      <w:proofErr w:type="spellStart"/>
      <w:proofErr w:type="gramStart"/>
      <w:r>
        <w:rPr>
          <w:rFonts w:ascii="Arial" w:hAnsi="Arial" w:cs="Arial"/>
          <w:sz w:val="18"/>
          <w:szCs w:val="18"/>
        </w:rPr>
        <w:t>asia</w:t>
      </w:r>
      <w:proofErr w:type="spellEnd"/>
      <w:proofErr w:type="gramEnd"/>
      <w:r>
        <w:rPr>
          <w:rFonts w:ascii="Arial" w:hAnsi="Arial" w:cs="Arial"/>
          <w:sz w:val="18"/>
          <w:szCs w:val="18"/>
        </w:rPr>
        <w:t xml:space="preserve"> for example is on the bottom right, </w:t>
      </w:r>
      <w:proofErr w:type="spellStart"/>
      <w:r>
        <w:rPr>
          <w:rFonts w:ascii="Arial" w:hAnsi="Arial" w:cs="Arial"/>
          <w:sz w:val="18"/>
          <w:szCs w:val="18"/>
        </w:rPr>
        <w:t>haasia</w:t>
      </w:r>
      <w:proofErr w:type="spellEnd"/>
      <w:r>
        <w:rPr>
          <w:rFonts w:ascii="Arial" w:hAnsi="Arial" w:cs="Arial"/>
          <w:sz w:val="18"/>
          <w:szCs w:val="18"/>
        </w:rPr>
        <w:t>.</w:t>
      </w:r>
    </w:p>
    <w:p w:rsidR="00062550" w:rsidRDefault="00062550"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p>
    <w:p w:rsidR="00062550" w:rsidRDefault="00062550"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r>
        <w:rPr>
          <w:rFonts w:ascii="Arial" w:hAnsi="Arial" w:cs="Arial"/>
          <w:sz w:val="18"/>
          <w:szCs w:val="18"/>
        </w:rPr>
        <w:t xml:space="preserve">So my question is, can anyone help me take the </w:t>
      </w:r>
      <w:proofErr w:type="spellStart"/>
      <w:r>
        <w:rPr>
          <w:rFonts w:ascii="Arial" w:hAnsi="Arial" w:cs="Arial"/>
          <w:sz w:val="18"/>
          <w:szCs w:val="18"/>
        </w:rPr>
        <w:t>sql</w:t>
      </w:r>
      <w:proofErr w:type="spellEnd"/>
      <w:r>
        <w:rPr>
          <w:rFonts w:ascii="Arial" w:hAnsi="Arial" w:cs="Arial"/>
          <w:sz w:val="18"/>
          <w:szCs w:val="18"/>
        </w:rPr>
        <w:t xml:space="preserve"> I have, and create many time series?  I can modify the query to group it by different </w:t>
      </w:r>
      <w:r w:rsidR="00674FBA">
        <w:rPr>
          <w:rFonts w:ascii="Arial" w:hAnsi="Arial" w:cs="Arial"/>
          <w:sz w:val="18"/>
          <w:szCs w:val="18"/>
        </w:rPr>
        <w:t>combinations (I think) but how d</w:t>
      </w:r>
      <w:bookmarkStart w:id="0" w:name="_GoBack"/>
      <w:bookmarkEnd w:id="0"/>
      <w:r>
        <w:rPr>
          <w:rFonts w:ascii="Arial" w:hAnsi="Arial" w:cs="Arial"/>
          <w:sz w:val="18"/>
          <w:szCs w:val="18"/>
        </w:rPr>
        <w:t xml:space="preserve">o I make them each a series with a unique name (such </w:t>
      </w:r>
      <w:proofErr w:type="gramStart"/>
      <w:r>
        <w:rPr>
          <w:rFonts w:ascii="Arial" w:hAnsi="Arial" w:cs="Arial"/>
          <w:sz w:val="18"/>
          <w:szCs w:val="18"/>
        </w:rPr>
        <w:t>as  HAASIA</w:t>
      </w:r>
      <w:proofErr w:type="gramEnd"/>
      <w:r>
        <w:rPr>
          <w:rFonts w:ascii="Arial" w:hAnsi="Arial" w:cs="Arial"/>
          <w:sz w:val="18"/>
          <w:szCs w:val="18"/>
        </w:rPr>
        <w:t>).</w:t>
      </w:r>
    </w:p>
    <w:p w:rsidR="00062550" w:rsidRDefault="00062550"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p>
    <w:p w:rsidR="00062550" w:rsidRDefault="00062550"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r>
        <w:rPr>
          <w:rFonts w:ascii="Arial" w:hAnsi="Arial" w:cs="Arial"/>
          <w:sz w:val="18"/>
          <w:szCs w:val="18"/>
        </w:rPr>
        <w:t xml:space="preserve">Thank you to anyone who can help. </w:t>
      </w:r>
      <w:r w:rsidRPr="00062550">
        <w:rPr>
          <w:rFonts w:ascii="Arial" w:hAnsi="Arial" w:cs="Arial"/>
          <w:sz w:val="18"/>
          <w:szCs w:val="18"/>
        </w:rPr>
        <w:sym w:font="Wingdings" w:char="F04A"/>
      </w:r>
    </w:p>
    <w:p w:rsidR="00062550" w:rsidRDefault="00062550"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p>
    <w:p w:rsidR="00062550" w:rsidRDefault="00062550" w:rsidP="0022473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sz w:val="18"/>
          <w:szCs w:val="18"/>
        </w:rPr>
      </w:pPr>
      <w:r>
        <w:rPr>
          <w:rFonts w:ascii="Arial" w:hAnsi="Arial" w:cs="Arial"/>
          <w:sz w:val="18"/>
          <w:szCs w:val="18"/>
        </w:rPr>
        <w:t>Joe</w:t>
      </w:r>
    </w:p>
    <w:p w:rsidR="0022473C" w:rsidRDefault="0022473C"/>
    <w:p w:rsidR="0022473C" w:rsidRDefault="0022473C"/>
    <w:sectPr w:rsidR="002247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013"/>
    <w:rsid w:val="00062550"/>
    <w:rsid w:val="0022473C"/>
    <w:rsid w:val="00355506"/>
    <w:rsid w:val="004C0903"/>
    <w:rsid w:val="00674FBA"/>
    <w:rsid w:val="00684C6F"/>
    <w:rsid w:val="00805113"/>
    <w:rsid w:val="00A63AE9"/>
    <w:rsid w:val="00C416E5"/>
    <w:rsid w:val="00CC31A7"/>
    <w:rsid w:val="00F00013"/>
    <w:rsid w:val="00F34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47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7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47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7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3</Pages>
  <Words>445</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TTX Company</Company>
  <LinksUpToDate>false</LinksUpToDate>
  <CharactersWithSpaces>2977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Ciaccio, J. J. (Joseph J.)</dc:creator>
  <cp:lastModifiedBy>Ciaccio, J. J. (Joseph J.)</cp:lastModifiedBy>
  <cp:revision>3</cp:revision>
  <dcterms:created xsi:type="dcterms:W3CDTF">2016-04-15T18:56:00Z</dcterms:created>
  <dcterms:modified xsi:type="dcterms:W3CDTF">2016-04-15T20:32:00Z</dcterms:modified>
</cp:coreProperties>
</file>