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52B" w:rsidRPr="00C968E3" w:rsidRDefault="00A5352B" w:rsidP="00A5352B">
      <w:pPr>
        <w:rPr>
          <w:sz w:val="28"/>
          <w:szCs w:val="28"/>
          <w:vertAlign w:val="subscript"/>
        </w:rPr>
      </w:pPr>
      <w:proofErr w:type="spellStart"/>
      <w:proofErr w:type="gramStart"/>
      <w:r>
        <w:rPr>
          <w:sz w:val="28"/>
          <w:szCs w:val="28"/>
        </w:rPr>
        <w:t>ln</w:t>
      </w:r>
      <w:r w:rsidRPr="00DD634C">
        <w:rPr>
          <w:sz w:val="28"/>
          <w:szCs w:val="28"/>
        </w:rPr>
        <w:t>FDI</w:t>
      </w:r>
      <w:r w:rsidRPr="00DD634C">
        <w:rPr>
          <w:sz w:val="28"/>
          <w:szCs w:val="28"/>
          <w:vertAlign w:val="subscript"/>
        </w:rPr>
        <w:t>ijt</w:t>
      </w:r>
      <w:proofErr w:type="spellEnd"/>
      <w:proofErr w:type="gram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= </w:t>
      </w:r>
      <w:r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0</w:t>
      </w:r>
      <w:r>
        <w:rPr>
          <w:bCs/>
          <w:iCs/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1</w:t>
      </w:r>
      <w:r>
        <w:rPr>
          <w:bCs/>
          <w:iCs/>
          <w:sz w:val="28"/>
          <w:szCs w:val="28"/>
        </w:rPr>
        <w:t>ln</w:t>
      </w:r>
      <w:r w:rsidRPr="00DD634C">
        <w:rPr>
          <w:sz w:val="28"/>
          <w:szCs w:val="28"/>
        </w:rPr>
        <w:t>Y</w:t>
      </w:r>
      <w:r w:rsidRPr="00DD634C">
        <w:rPr>
          <w:sz w:val="28"/>
          <w:szCs w:val="28"/>
          <w:vertAlign w:val="subscript"/>
        </w:rPr>
        <w:t>it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+</w:t>
      </w:r>
      <w:r w:rsidR="003B5857">
        <w:rPr>
          <w:sz w:val="28"/>
          <w:szCs w:val="28"/>
        </w:rPr>
        <w:t xml:space="preserve">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2</w:t>
      </w:r>
      <w:r w:rsidR="003B5857">
        <w:rPr>
          <w:sz w:val="28"/>
          <w:szCs w:val="28"/>
        </w:rPr>
        <w:t>lnY</w:t>
      </w:r>
      <w:r w:rsidR="003B5857">
        <w:rPr>
          <w:sz w:val="28"/>
          <w:szCs w:val="28"/>
          <w:vertAlign w:val="subscript"/>
        </w:rPr>
        <w:t>jt</w:t>
      </w:r>
      <w:r w:rsidR="003B5857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3</w:t>
      </w:r>
      <w:r w:rsidR="003B5857">
        <w:rPr>
          <w:sz w:val="28"/>
          <w:szCs w:val="28"/>
        </w:rPr>
        <w:t>lnDist</w:t>
      </w:r>
      <w:r w:rsidR="003B5857">
        <w:rPr>
          <w:sz w:val="28"/>
          <w:szCs w:val="28"/>
          <w:vertAlign w:val="subscript"/>
        </w:rPr>
        <w:t>it</w:t>
      </w:r>
      <w:r w:rsidR="003B5857" w:rsidRPr="00E81A1A">
        <w:rPr>
          <w:bCs/>
          <w:iCs/>
          <w:sz w:val="28"/>
          <w:szCs w:val="28"/>
        </w:rPr>
        <w:t xml:space="preserve"> </w:t>
      </w:r>
      <w:r w:rsidR="003B5857">
        <w:rPr>
          <w:bCs/>
          <w:iCs/>
          <w:sz w:val="28"/>
          <w:szCs w:val="28"/>
        </w:rPr>
        <w:t xml:space="preserve">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4</w:t>
      </w:r>
      <w:r w:rsidR="003B5857">
        <w:rPr>
          <w:bCs/>
          <w:iCs/>
          <w:sz w:val="28"/>
          <w:szCs w:val="28"/>
        </w:rPr>
        <w:t>lnWage</w:t>
      </w:r>
      <w:r w:rsidR="003B5857">
        <w:rPr>
          <w:bCs/>
          <w:iCs/>
          <w:sz w:val="28"/>
          <w:szCs w:val="28"/>
          <w:vertAlign w:val="subscript"/>
        </w:rPr>
        <w:t>it</w:t>
      </w:r>
      <w:r w:rsidR="003B5857">
        <w:rPr>
          <w:bCs/>
          <w:iCs/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5</w:t>
      </w:r>
      <w:r>
        <w:rPr>
          <w:sz w:val="28"/>
          <w:szCs w:val="28"/>
        </w:rPr>
        <w:t>EMU1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6</w:t>
      </w:r>
      <w:r>
        <w:rPr>
          <w:sz w:val="28"/>
          <w:szCs w:val="28"/>
        </w:rPr>
        <w:t>EMU2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7</w:t>
      </w:r>
      <w:r>
        <w:rPr>
          <w:sz w:val="28"/>
          <w:szCs w:val="28"/>
        </w:rPr>
        <w:t>EU1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8</w:t>
      </w:r>
      <w:r>
        <w:rPr>
          <w:sz w:val="28"/>
          <w:szCs w:val="28"/>
        </w:rPr>
        <w:t>EU2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+ </w:t>
      </w:r>
      <w:r w:rsidR="003B5857" w:rsidRPr="00E81A1A">
        <w:rPr>
          <w:bCs/>
          <w:iCs/>
          <w:sz w:val="28"/>
          <w:szCs w:val="28"/>
        </w:rPr>
        <w:t>β</w:t>
      </w:r>
      <w:r w:rsidR="003B5857">
        <w:rPr>
          <w:bCs/>
          <w:iCs/>
          <w:sz w:val="28"/>
          <w:szCs w:val="28"/>
          <w:vertAlign w:val="subscript"/>
        </w:rPr>
        <w:t>9</w:t>
      </w:r>
      <w:r>
        <w:rPr>
          <w:sz w:val="28"/>
          <w:szCs w:val="28"/>
        </w:rPr>
        <w:t>ERM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+ </w:t>
      </w:r>
      <w:r w:rsidR="00C968E3" w:rsidRPr="00E81A1A">
        <w:rPr>
          <w:bCs/>
          <w:iCs/>
          <w:sz w:val="28"/>
          <w:szCs w:val="28"/>
        </w:rPr>
        <w:t>β</w:t>
      </w:r>
      <w:r w:rsidR="00C968E3">
        <w:rPr>
          <w:bCs/>
          <w:iCs/>
          <w:sz w:val="28"/>
          <w:szCs w:val="28"/>
          <w:vertAlign w:val="subscript"/>
        </w:rPr>
        <w:t>(10-2</w:t>
      </w:r>
      <w:r w:rsidR="00D15EED">
        <w:rPr>
          <w:bCs/>
          <w:iCs/>
          <w:sz w:val="28"/>
          <w:szCs w:val="28"/>
          <w:vertAlign w:val="subscript"/>
        </w:rPr>
        <w:t>2</w:t>
      </w:r>
      <w:r w:rsidR="00C968E3">
        <w:rPr>
          <w:bCs/>
          <w:iCs/>
          <w:sz w:val="28"/>
          <w:szCs w:val="28"/>
          <w:vertAlign w:val="subscript"/>
        </w:rPr>
        <w:t>)</w:t>
      </w:r>
      <w:proofErr w:type="spellStart"/>
      <w:r w:rsidR="00C968E3">
        <w:rPr>
          <w:sz w:val="28"/>
          <w:szCs w:val="28"/>
        </w:rPr>
        <w:t>Yr</w:t>
      </w:r>
      <w:r w:rsidR="00C968E3">
        <w:rPr>
          <w:sz w:val="28"/>
          <w:szCs w:val="28"/>
          <w:vertAlign w:val="subscript"/>
        </w:rPr>
        <w:t>t</w:t>
      </w:r>
      <w:proofErr w:type="spellEnd"/>
      <w:r w:rsidR="00C968E3">
        <w:rPr>
          <w:sz w:val="28"/>
          <w:szCs w:val="28"/>
        </w:rPr>
        <w:t xml:space="preserve"> + </w:t>
      </w:r>
      <w:r w:rsidR="00C968E3" w:rsidRPr="00E81A1A">
        <w:rPr>
          <w:bCs/>
          <w:iCs/>
          <w:sz w:val="28"/>
          <w:szCs w:val="28"/>
        </w:rPr>
        <w:t>β</w:t>
      </w:r>
      <w:r w:rsidR="00C968E3">
        <w:rPr>
          <w:bCs/>
          <w:iCs/>
          <w:sz w:val="28"/>
          <w:szCs w:val="28"/>
          <w:vertAlign w:val="subscript"/>
        </w:rPr>
        <w:t>2</w:t>
      </w:r>
      <w:r w:rsidR="00D15EED">
        <w:rPr>
          <w:bCs/>
          <w:iCs/>
          <w:sz w:val="28"/>
          <w:szCs w:val="28"/>
          <w:vertAlign w:val="subscript"/>
        </w:rPr>
        <w:t>3</w:t>
      </w:r>
      <w:r w:rsidR="003B5857" w:rsidRPr="00E81A1A">
        <w:rPr>
          <w:bCs/>
          <w:iCs/>
          <w:sz w:val="28"/>
          <w:szCs w:val="28"/>
        </w:rPr>
        <w:t>α</w:t>
      </w:r>
      <w:proofErr w:type="spellStart"/>
      <w:r w:rsidR="003B5857" w:rsidRPr="00E81A1A">
        <w:rPr>
          <w:bCs/>
          <w:iCs/>
          <w:sz w:val="28"/>
          <w:szCs w:val="28"/>
          <w:vertAlign w:val="subscript"/>
        </w:rPr>
        <w:t>ij</w:t>
      </w:r>
      <w:proofErr w:type="spellEnd"/>
      <w:r w:rsidR="00C968E3">
        <w:rPr>
          <w:bCs/>
          <w:iCs/>
          <w:sz w:val="28"/>
          <w:szCs w:val="28"/>
        </w:rPr>
        <w:t xml:space="preserve"> + </w:t>
      </w:r>
      <w:proofErr w:type="spellStart"/>
      <w:r w:rsidR="00C968E3">
        <w:rPr>
          <w:bCs/>
          <w:iCs/>
          <w:sz w:val="28"/>
          <w:szCs w:val="28"/>
        </w:rPr>
        <w:t>u</w:t>
      </w:r>
      <w:r w:rsidR="00C968E3">
        <w:rPr>
          <w:bCs/>
          <w:iCs/>
          <w:sz w:val="28"/>
          <w:szCs w:val="28"/>
          <w:vertAlign w:val="subscript"/>
        </w:rPr>
        <w:t>ijt</w:t>
      </w:r>
      <w:proofErr w:type="spellEnd"/>
    </w:p>
    <w:p w:rsidR="00A5352B" w:rsidRDefault="005D1E88" w:rsidP="00A5352B">
      <w:proofErr w:type="spellStart"/>
      <w:proofErr w:type="gramStart"/>
      <w:r>
        <w:t>i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FDI host country</w:t>
      </w:r>
    </w:p>
    <w:p w:rsidR="005D1E88" w:rsidRDefault="005D1E88" w:rsidP="00A5352B">
      <w:proofErr w:type="gramStart"/>
      <w:r>
        <w:t>j</w:t>
      </w:r>
      <w:proofErr w:type="gramEnd"/>
      <w:r>
        <w:t xml:space="preserve"> </w:t>
      </w:r>
      <w:r>
        <w:sym w:font="Wingdings" w:char="F0E0"/>
      </w:r>
      <w:r>
        <w:t xml:space="preserve"> FDI source country</w:t>
      </w:r>
    </w:p>
    <w:p w:rsidR="005D1E88" w:rsidRDefault="005D1E88" w:rsidP="00A5352B">
      <w:proofErr w:type="gramStart"/>
      <w:r>
        <w:t>t</w:t>
      </w:r>
      <w:proofErr w:type="gramEnd"/>
      <w:r>
        <w:t xml:space="preserve"> </w:t>
      </w:r>
      <w:r>
        <w:sym w:font="Wingdings" w:char="F0E0"/>
      </w:r>
      <w:r>
        <w:t xml:space="preserve"> period of time</w:t>
      </w:r>
    </w:p>
    <w:p w:rsidR="005D1E88" w:rsidRDefault="005D1E88" w:rsidP="00A5352B">
      <w:pPr>
        <w:rPr>
          <w:bCs/>
          <w:iCs/>
          <w:sz w:val="28"/>
          <w:szCs w:val="28"/>
        </w:rPr>
      </w:pPr>
    </w:p>
    <w:p w:rsidR="005D1E88" w:rsidRPr="00AC574D" w:rsidRDefault="005D1E88" w:rsidP="005D1E88">
      <w:pPr>
        <w:rPr>
          <w:iCs/>
        </w:rPr>
      </w:pPr>
      <w:proofErr w:type="spellStart"/>
      <w:proofErr w:type="gramStart"/>
      <w:r>
        <w:rPr>
          <w:sz w:val="28"/>
          <w:szCs w:val="28"/>
        </w:rPr>
        <w:t>ln</w:t>
      </w:r>
      <w:r w:rsidRPr="00DD634C">
        <w:rPr>
          <w:sz w:val="28"/>
          <w:szCs w:val="28"/>
        </w:rPr>
        <w:t>FDI</w:t>
      </w:r>
      <w:r w:rsidRPr="00DD634C">
        <w:rPr>
          <w:sz w:val="28"/>
          <w:szCs w:val="28"/>
          <w:vertAlign w:val="subscript"/>
        </w:rPr>
        <w:t>ijt</w:t>
      </w:r>
      <w:proofErr w:type="spellEnd"/>
      <w:proofErr w:type="gramEnd"/>
      <w:r w:rsidRPr="00DD634C">
        <w:rPr>
          <w:sz w:val="28"/>
          <w:szCs w:val="28"/>
          <w:vertAlign w:val="subscript"/>
        </w:rPr>
        <w:t xml:space="preserve"> </w:t>
      </w:r>
      <w:r w:rsidRPr="00DD634C">
        <w:rPr>
          <w:sz w:val="28"/>
          <w:szCs w:val="28"/>
        </w:rPr>
        <w:t>=</w:t>
      </w:r>
      <w:r>
        <w:t xml:space="preserve"> dependent variable, log of FDI in-flows from the source country </w:t>
      </w:r>
      <w:r>
        <w:rPr>
          <w:i/>
          <w:iCs/>
        </w:rPr>
        <w:t xml:space="preserve">j </w:t>
      </w:r>
      <w:r>
        <w:t xml:space="preserve">to the host country </w:t>
      </w:r>
      <w:proofErr w:type="spellStart"/>
      <w:r>
        <w:rPr>
          <w:i/>
          <w:iCs/>
        </w:rPr>
        <w:t>i</w:t>
      </w:r>
      <w:proofErr w:type="spellEnd"/>
      <w:r>
        <w:t xml:space="preserve"> at a time </w:t>
      </w:r>
      <w:r>
        <w:rPr>
          <w:i/>
          <w:iCs/>
        </w:rPr>
        <w:t>t</w:t>
      </w:r>
      <w:r w:rsidR="00AC574D">
        <w:rPr>
          <w:iCs/>
        </w:rPr>
        <w:t>.</w:t>
      </w:r>
    </w:p>
    <w:p w:rsidR="003D0B32" w:rsidRPr="00AC574D" w:rsidRDefault="003D0B32" w:rsidP="00AC574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en-GB"/>
        </w:rPr>
      </w:pPr>
      <w:r>
        <w:rPr>
          <w:iCs/>
        </w:rPr>
        <w:t xml:space="preserve">Bilateral FDI data in millions of EUR extracted from </w:t>
      </w:r>
      <w:r w:rsidR="00185579">
        <w:rPr>
          <w:iCs/>
        </w:rPr>
        <w:t>UNCTAD</w:t>
      </w:r>
      <w:r>
        <w:rPr>
          <w:iCs/>
        </w:rPr>
        <w:t xml:space="preserve"> database</w:t>
      </w:r>
      <w:r>
        <w:rPr>
          <w:rFonts w:ascii="Calibri" w:eastAsia="Times New Roman" w:hAnsi="Calibri" w:cs="Times New Roman"/>
          <w:color w:val="000000"/>
          <w:lang w:eastAsia="en-GB"/>
        </w:rPr>
        <w:t>.</w:t>
      </w:r>
    </w:p>
    <w:p w:rsidR="00A5352B" w:rsidRPr="003B5857" w:rsidRDefault="003B5857" w:rsidP="00A5352B">
      <w:r w:rsidRPr="00E81A1A">
        <w:rPr>
          <w:bCs/>
          <w:iCs/>
          <w:sz w:val="28"/>
          <w:szCs w:val="28"/>
        </w:rPr>
        <w:t>β</w:t>
      </w:r>
      <w:r>
        <w:rPr>
          <w:bCs/>
          <w:iCs/>
          <w:sz w:val="28"/>
          <w:szCs w:val="28"/>
          <w:vertAlign w:val="subscript"/>
        </w:rPr>
        <w:t>0</w:t>
      </w:r>
      <w:r>
        <w:rPr>
          <w:bCs/>
          <w:iCs/>
          <w:sz w:val="28"/>
          <w:szCs w:val="28"/>
        </w:rPr>
        <w:t xml:space="preserve"> = </w:t>
      </w:r>
      <w:r>
        <w:rPr>
          <w:bCs/>
          <w:iCs/>
        </w:rPr>
        <w:t>intercept</w:t>
      </w:r>
      <w:r w:rsidR="00AC574D">
        <w:rPr>
          <w:bCs/>
          <w:iCs/>
        </w:rPr>
        <w:t>.</w:t>
      </w:r>
    </w:p>
    <w:p w:rsidR="005D1E88" w:rsidRPr="005D1E88" w:rsidRDefault="005D1E88" w:rsidP="005D1E88">
      <w:pPr>
        <w:rPr>
          <w:rFonts w:ascii="Calibri" w:eastAsia="Times New Roman" w:hAnsi="Calibri" w:cs="Times New Roman"/>
          <w:color w:val="000000"/>
          <w:lang w:eastAsia="en-GB"/>
        </w:rPr>
      </w:pPr>
      <w:proofErr w:type="spellStart"/>
      <w:proofErr w:type="gramStart"/>
      <w:r>
        <w:rPr>
          <w:sz w:val="28"/>
          <w:szCs w:val="28"/>
        </w:rPr>
        <w:t>ln</w:t>
      </w:r>
      <w:r w:rsidRPr="00DD634C">
        <w:rPr>
          <w:sz w:val="28"/>
          <w:szCs w:val="28"/>
        </w:rPr>
        <w:t>Y</w:t>
      </w:r>
      <w:r w:rsidRPr="00DD634C">
        <w:rPr>
          <w:sz w:val="28"/>
          <w:szCs w:val="28"/>
          <w:vertAlign w:val="subscript"/>
        </w:rPr>
        <w:t>it</w:t>
      </w:r>
      <w:proofErr w:type="spellEnd"/>
      <w:proofErr w:type="gramEnd"/>
      <w:r w:rsidRPr="00DD634C">
        <w:rPr>
          <w:sz w:val="28"/>
          <w:szCs w:val="28"/>
        </w:rPr>
        <w:t xml:space="preserve"> </w:t>
      </w:r>
      <w:r w:rsidR="003D0B32">
        <w:rPr>
          <w:sz w:val="28"/>
          <w:szCs w:val="28"/>
        </w:rPr>
        <w:t xml:space="preserve">&amp; </w:t>
      </w:r>
      <w:proofErr w:type="spellStart"/>
      <w:r w:rsidR="003D0B32">
        <w:rPr>
          <w:sz w:val="28"/>
          <w:szCs w:val="28"/>
        </w:rPr>
        <w:t>lnY</w:t>
      </w:r>
      <w:r w:rsidR="003D0B32">
        <w:rPr>
          <w:sz w:val="28"/>
          <w:szCs w:val="28"/>
          <w:vertAlign w:val="subscript"/>
        </w:rPr>
        <w:t>jt</w:t>
      </w:r>
      <w:proofErr w:type="spellEnd"/>
      <w:r w:rsidR="003D0B32" w:rsidRPr="00DD634C">
        <w:rPr>
          <w:sz w:val="28"/>
          <w:szCs w:val="28"/>
        </w:rPr>
        <w:t xml:space="preserve"> </w:t>
      </w:r>
      <w:r w:rsidRPr="00DD634C">
        <w:rPr>
          <w:sz w:val="28"/>
          <w:szCs w:val="28"/>
        </w:rPr>
        <w:t xml:space="preserve">= </w:t>
      </w:r>
      <w:r>
        <w:rPr>
          <w:color w:val="2E2E2E"/>
        </w:rPr>
        <w:t xml:space="preserve">market size of the host </w:t>
      </w:r>
      <w:r w:rsidR="003D0B32">
        <w:rPr>
          <w:color w:val="2E2E2E"/>
        </w:rPr>
        <w:t>&amp; the source countries</w:t>
      </w:r>
      <w:r>
        <w:rPr>
          <w:color w:val="2E2E2E"/>
        </w:rPr>
        <w:t xml:space="preserve"> </w:t>
      </w:r>
      <w:r w:rsidRPr="00DD634C">
        <w:rPr>
          <w:color w:val="2E2E2E"/>
        </w:rPr>
        <w:t xml:space="preserve">represented by </w:t>
      </w:r>
      <w:r w:rsidRPr="00DD634C">
        <w:rPr>
          <w:rStyle w:val="Emphasis"/>
          <w:color w:val="2E2E2E"/>
        </w:rPr>
        <w:t>GDP</w:t>
      </w:r>
      <w:r w:rsidR="003D0B32">
        <w:rPr>
          <w:rStyle w:val="Emphasis"/>
          <w:color w:val="2E2E2E"/>
        </w:rPr>
        <w:t xml:space="preserve"> </w:t>
      </w:r>
      <w:r w:rsidR="003D0B32">
        <w:rPr>
          <w:rStyle w:val="Emphasis"/>
          <w:i w:val="0"/>
          <w:color w:val="2E2E2E"/>
        </w:rPr>
        <w:t>at time t</w:t>
      </w:r>
      <w:r>
        <w:rPr>
          <w:rStyle w:val="Emphasis"/>
          <w:i w:val="0"/>
          <w:color w:val="2E2E2E"/>
        </w:rPr>
        <w:t>.</w:t>
      </w:r>
    </w:p>
    <w:p w:rsidR="005D1E88" w:rsidRPr="005D1E88" w:rsidRDefault="005D1E88" w:rsidP="005D1E88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en-GB"/>
        </w:rPr>
      </w:pPr>
      <w:r w:rsidRPr="005D1E88">
        <w:rPr>
          <w:rFonts w:ascii="Calibri" w:eastAsia="Times New Roman" w:hAnsi="Calibri" w:cs="Times New Roman"/>
          <w:color w:val="000000"/>
          <w:lang w:eastAsia="en-GB"/>
        </w:rPr>
        <w:t>GDP data</w:t>
      </w:r>
      <w:r w:rsidR="003D0B32">
        <w:rPr>
          <w:rFonts w:ascii="Calibri" w:eastAsia="Times New Roman" w:hAnsi="Calibri" w:cs="Times New Roman"/>
          <w:color w:val="000000"/>
          <w:lang w:eastAsia="en-GB"/>
        </w:rPr>
        <w:t xml:space="preserve"> in</w:t>
      </w:r>
      <w:r w:rsidRPr="005D1E88"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D0B32">
        <w:rPr>
          <w:rFonts w:ascii="Calibri" w:eastAsia="Times New Roman" w:hAnsi="Calibri" w:cs="Times New Roman"/>
          <w:color w:val="000000"/>
          <w:lang w:eastAsia="en-GB"/>
        </w:rPr>
        <w:t>b</w:t>
      </w:r>
      <w:r w:rsidR="003D0B32" w:rsidRPr="005D1E88">
        <w:rPr>
          <w:rFonts w:ascii="Calibri" w:eastAsia="Times New Roman" w:hAnsi="Calibri" w:cs="Times New Roman"/>
          <w:color w:val="000000"/>
          <w:lang w:eastAsia="en-GB"/>
        </w:rPr>
        <w:t xml:space="preserve">illions of $US </w:t>
      </w:r>
      <w:r w:rsidR="003D0B32">
        <w:rPr>
          <w:rFonts w:ascii="Calibri" w:eastAsia="Times New Roman" w:hAnsi="Calibri" w:cs="Times New Roman"/>
          <w:color w:val="000000"/>
          <w:lang w:eastAsia="en-GB"/>
        </w:rPr>
        <w:t xml:space="preserve">in current prices </w:t>
      </w:r>
      <w:r w:rsidRPr="005D1E88">
        <w:rPr>
          <w:rFonts w:ascii="Calibri" w:eastAsia="Times New Roman" w:hAnsi="Calibri" w:cs="Times New Roman"/>
          <w:color w:val="000000"/>
          <w:lang w:eastAsia="en-GB"/>
        </w:rPr>
        <w:t>extracted from IMF World Economic Outlook Database, October 2015</w:t>
      </w:r>
      <w:r w:rsidR="003D0B32">
        <w:rPr>
          <w:rFonts w:ascii="Calibri" w:eastAsia="Times New Roman" w:hAnsi="Calibri" w:cs="Times New Roman"/>
          <w:color w:val="000000"/>
          <w:lang w:eastAsia="en-GB"/>
        </w:rPr>
        <w:t>, deflated by annual average CPI (extracted from World Bank database).</w:t>
      </w:r>
    </w:p>
    <w:p w:rsidR="005D1E88" w:rsidRPr="005D1E88" w:rsidRDefault="005D1E88" w:rsidP="005D1E88">
      <w:pPr>
        <w:pStyle w:val="ListParagraph"/>
        <w:rPr>
          <w:rStyle w:val="Emphasis"/>
          <w:i w:val="0"/>
          <w:color w:val="2E2E2E"/>
        </w:rPr>
      </w:pPr>
    </w:p>
    <w:p w:rsidR="005D1E88" w:rsidRDefault="005D1E88" w:rsidP="005D1E88">
      <w:proofErr w:type="spellStart"/>
      <w:proofErr w:type="gramStart"/>
      <w:r>
        <w:rPr>
          <w:sz w:val="28"/>
          <w:szCs w:val="28"/>
        </w:rPr>
        <w:t>lnDist</w:t>
      </w:r>
      <w:r>
        <w:rPr>
          <w:sz w:val="28"/>
          <w:szCs w:val="28"/>
          <w:vertAlign w:val="subscript"/>
        </w:rPr>
        <w:t>it</w:t>
      </w:r>
      <w:proofErr w:type="spellEnd"/>
      <w:proofErr w:type="gramEnd"/>
      <w:r>
        <w:rPr>
          <w:sz w:val="28"/>
          <w:szCs w:val="28"/>
        </w:rPr>
        <w:t xml:space="preserve"> = </w:t>
      </w:r>
      <w:r w:rsidRPr="002B30DB">
        <w:t xml:space="preserve">log of distance between </w:t>
      </w:r>
      <w:r w:rsidR="00185579">
        <w:t xml:space="preserve">the capitals of </w:t>
      </w:r>
      <w:r>
        <w:t>countries</w:t>
      </w:r>
      <w:r w:rsidR="00AC574D">
        <w:t xml:space="preserve"> </w:t>
      </w:r>
      <w:proofErr w:type="spellStart"/>
      <w:r w:rsidR="00AC574D">
        <w:t>i</w:t>
      </w:r>
      <w:proofErr w:type="spellEnd"/>
      <w:r w:rsidR="00AC574D">
        <w:t xml:space="preserve"> and j.</w:t>
      </w:r>
    </w:p>
    <w:p w:rsidR="00477AF8" w:rsidRPr="002B30DB" w:rsidRDefault="00477AF8" w:rsidP="00477AF8">
      <w:pPr>
        <w:pStyle w:val="ListParagraph"/>
        <w:numPr>
          <w:ilvl w:val="0"/>
          <w:numId w:val="1"/>
        </w:numPr>
      </w:pPr>
      <w:r>
        <w:t xml:space="preserve">Weighted distance </w:t>
      </w:r>
      <w:r w:rsidR="00AC574D" w:rsidRPr="002B30DB">
        <w:t xml:space="preserve">in </w:t>
      </w:r>
      <w:r w:rsidR="00AC574D">
        <w:t xml:space="preserve">km </w:t>
      </w:r>
      <w:r>
        <w:t>extracted from CEPII database.</w:t>
      </w:r>
    </w:p>
    <w:p w:rsidR="00D15EED" w:rsidRPr="00D15EED" w:rsidRDefault="005D1E88" w:rsidP="00A5352B">
      <w:pPr>
        <w:rPr>
          <w:bCs/>
          <w:iCs/>
        </w:rPr>
      </w:pPr>
      <w:proofErr w:type="spellStart"/>
      <w:proofErr w:type="gramStart"/>
      <w:r>
        <w:rPr>
          <w:bCs/>
          <w:iCs/>
          <w:sz w:val="28"/>
          <w:szCs w:val="28"/>
        </w:rPr>
        <w:t>lnWage</w:t>
      </w:r>
      <w:r>
        <w:rPr>
          <w:bCs/>
          <w:iCs/>
          <w:sz w:val="28"/>
          <w:szCs w:val="28"/>
          <w:vertAlign w:val="subscript"/>
        </w:rPr>
        <w:t>it</w:t>
      </w:r>
      <w:proofErr w:type="spellEnd"/>
      <w:proofErr w:type="gramEnd"/>
      <w:r w:rsidRPr="003B5857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= </w:t>
      </w:r>
      <w:r w:rsidR="00D15EED">
        <w:rPr>
          <w:bCs/>
          <w:iCs/>
        </w:rPr>
        <w:t xml:space="preserve">Gross average monthly wages in the host country at time </w:t>
      </w:r>
      <w:r w:rsidR="00D15EED">
        <w:rPr>
          <w:bCs/>
          <w:i/>
          <w:iCs/>
        </w:rPr>
        <w:t>t</w:t>
      </w:r>
      <w:r w:rsidR="00D15EED">
        <w:rPr>
          <w:bCs/>
          <w:iCs/>
        </w:rPr>
        <w:t>.</w:t>
      </w:r>
    </w:p>
    <w:p w:rsidR="003B5857" w:rsidRPr="00D15EED" w:rsidRDefault="00D15EED" w:rsidP="00D15EED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lang w:eastAsia="en-GB"/>
        </w:rPr>
      </w:pPr>
      <w:r>
        <w:rPr>
          <w:bCs/>
          <w:iCs/>
        </w:rPr>
        <w:t xml:space="preserve">Data is </w:t>
      </w:r>
      <w:r w:rsidRPr="00D15EED">
        <w:rPr>
          <w:bCs/>
          <w:iCs/>
        </w:rPr>
        <w:t>in $US in current prices extracted from UNECE database</w:t>
      </w:r>
      <w:r>
        <w:rPr>
          <w:bCs/>
          <w:iCs/>
        </w:rPr>
        <w:t xml:space="preserve">, </w:t>
      </w:r>
      <w:r>
        <w:rPr>
          <w:rFonts w:ascii="Calibri" w:eastAsia="Times New Roman" w:hAnsi="Calibri" w:cs="Times New Roman"/>
          <w:color w:val="000000"/>
          <w:lang w:eastAsia="en-GB"/>
        </w:rPr>
        <w:t>deflated by annual average CPI (extracted from World Bank database).</w:t>
      </w:r>
    </w:p>
    <w:p w:rsidR="00883ECF" w:rsidRDefault="00883ECF" w:rsidP="00A5352B">
      <w:pPr>
        <w:rPr>
          <w:sz w:val="28"/>
          <w:szCs w:val="28"/>
        </w:rPr>
      </w:pPr>
    </w:p>
    <w:p w:rsidR="00883ECF" w:rsidRPr="003D71AF" w:rsidRDefault="00883ECF" w:rsidP="00883ECF">
      <w:pPr>
        <w:rPr>
          <w:sz w:val="28"/>
          <w:szCs w:val="28"/>
        </w:rPr>
      </w:pPr>
      <w:r>
        <w:rPr>
          <w:color w:val="2E2E2E"/>
          <w:sz w:val="28"/>
          <w:szCs w:val="28"/>
        </w:rPr>
        <w:t>EMU1</w:t>
      </w:r>
      <w:r>
        <w:rPr>
          <w:color w:val="2E2E2E"/>
          <w:sz w:val="28"/>
          <w:szCs w:val="28"/>
          <w:vertAlign w:val="subscript"/>
        </w:rPr>
        <w:t>ijt</w:t>
      </w:r>
      <w:r>
        <w:rPr>
          <w:color w:val="2E2E2E"/>
          <w:sz w:val="28"/>
          <w:szCs w:val="28"/>
        </w:rPr>
        <w:t xml:space="preserve"> = </w:t>
      </w:r>
      <w:r w:rsidRPr="002B30DB">
        <w:t xml:space="preserve">1 when </w:t>
      </w:r>
      <w:r w:rsidR="00C15A31">
        <w:t xml:space="preserve">host </w:t>
      </w:r>
      <w:r w:rsidRPr="002B30DB">
        <w:t xml:space="preserve">country </w:t>
      </w:r>
      <w:proofErr w:type="spellStart"/>
      <w:r w:rsidRPr="002B30DB">
        <w:t>i</w:t>
      </w:r>
      <w:proofErr w:type="spellEnd"/>
      <w:r w:rsidRPr="002B30DB">
        <w:t xml:space="preserve"> and </w:t>
      </w:r>
      <w:r w:rsidR="00C15A31">
        <w:t xml:space="preserve">source country </w:t>
      </w:r>
      <w:r w:rsidRPr="002B30DB">
        <w:t>j are both EMU m</w:t>
      </w:r>
      <w:r>
        <w:t>embers at date t; = 0 otherwise</w:t>
      </w:r>
    </w:p>
    <w:p w:rsidR="00883ECF" w:rsidRDefault="00883ECF" w:rsidP="00883ECF">
      <w:r>
        <w:rPr>
          <w:color w:val="2E2E2E"/>
          <w:sz w:val="28"/>
          <w:szCs w:val="28"/>
        </w:rPr>
        <w:t>EMU2</w:t>
      </w:r>
      <w:r>
        <w:rPr>
          <w:color w:val="2E2E2E"/>
          <w:sz w:val="28"/>
          <w:szCs w:val="28"/>
          <w:vertAlign w:val="subscript"/>
        </w:rPr>
        <w:t>ijt</w:t>
      </w:r>
      <w:r>
        <w:rPr>
          <w:color w:val="2E2E2E"/>
          <w:sz w:val="28"/>
          <w:szCs w:val="28"/>
        </w:rPr>
        <w:t xml:space="preserve"> = </w:t>
      </w:r>
      <w:r>
        <w:t xml:space="preserve">1 when </w:t>
      </w:r>
      <w:r w:rsidR="00C15A31">
        <w:t xml:space="preserve">host </w:t>
      </w:r>
      <w:r>
        <w:t xml:space="preserve">country </w:t>
      </w:r>
      <w:proofErr w:type="spellStart"/>
      <w:r>
        <w:t>i</w:t>
      </w:r>
      <w:proofErr w:type="spellEnd"/>
      <w:r>
        <w:t xml:space="preserve"> is EMU member, </w:t>
      </w:r>
      <w:r w:rsidR="00C15A31">
        <w:t xml:space="preserve">source </w:t>
      </w:r>
      <w:r>
        <w:t>country j is outside EMU at date t; = 0 otherwise;</w:t>
      </w:r>
    </w:p>
    <w:p w:rsidR="00883ECF" w:rsidRPr="003D71AF" w:rsidRDefault="00883ECF" w:rsidP="00883ECF">
      <w:r>
        <w:rPr>
          <w:sz w:val="28"/>
          <w:szCs w:val="28"/>
        </w:rPr>
        <w:t>EU1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= </w:t>
      </w:r>
      <w:r w:rsidRPr="002B30DB">
        <w:t xml:space="preserve">1 when </w:t>
      </w:r>
      <w:r w:rsidR="00C15A31">
        <w:t xml:space="preserve">host </w:t>
      </w:r>
      <w:r w:rsidRPr="002B30DB">
        <w:t xml:space="preserve">country </w:t>
      </w:r>
      <w:proofErr w:type="spellStart"/>
      <w:r w:rsidRPr="002B30DB">
        <w:t>i</w:t>
      </w:r>
      <w:proofErr w:type="spellEnd"/>
      <w:r w:rsidRPr="002B30DB">
        <w:t xml:space="preserve"> and </w:t>
      </w:r>
      <w:r w:rsidR="00C15A31">
        <w:t xml:space="preserve">source country </w:t>
      </w:r>
      <w:r w:rsidRPr="002B30DB">
        <w:t>j are both EU members at date t; = 0 otherwise</w:t>
      </w:r>
    </w:p>
    <w:p w:rsidR="00883ECF" w:rsidRDefault="00883ECF" w:rsidP="00883ECF">
      <w:r>
        <w:rPr>
          <w:sz w:val="28"/>
          <w:szCs w:val="28"/>
        </w:rPr>
        <w:t>EU2</w:t>
      </w:r>
      <w:r>
        <w:rPr>
          <w:sz w:val="28"/>
          <w:szCs w:val="28"/>
          <w:vertAlign w:val="subscript"/>
        </w:rPr>
        <w:t>ijt</w:t>
      </w:r>
      <w:r>
        <w:rPr>
          <w:sz w:val="28"/>
          <w:szCs w:val="28"/>
        </w:rPr>
        <w:t xml:space="preserve"> = </w:t>
      </w:r>
      <w:r w:rsidRPr="002B30DB">
        <w:t>1 when</w:t>
      </w:r>
      <w:r w:rsidR="00C15A31">
        <w:t xml:space="preserve"> </w:t>
      </w:r>
      <w:r w:rsidR="00C15A31" w:rsidRPr="002B30DB">
        <w:t xml:space="preserve">only </w:t>
      </w:r>
      <w:r w:rsidR="00C15A31">
        <w:t>host</w:t>
      </w:r>
      <w:r w:rsidRPr="002B30DB">
        <w:t xml:space="preserve"> country </w:t>
      </w:r>
      <w:proofErr w:type="spellStart"/>
      <w:r w:rsidRPr="002B30DB">
        <w:t>i</w:t>
      </w:r>
      <w:proofErr w:type="spellEnd"/>
      <w:r w:rsidRPr="002B30DB">
        <w:t xml:space="preserve"> is EU member at date t; = 0 otherwise</w:t>
      </w:r>
    </w:p>
    <w:p w:rsidR="00883ECF" w:rsidRPr="006860A9" w:rsidRDefault="00883ECF" w:rsidP="00883ECF">
      <w:proofErr w:type="spellStart"/>
      <w:r>
        <w:rPr>
          <w:sz w:val="28"/>
          <w:szCs w:val="28"/>
        </w:rPr>
        <w:t>ERM</w:t>
      </w:r>
      <w:r>
        <w:rPr>
          <w:sz w:val="28"/>
          <w:szCs w:val="28"/>
          <w:vertAlign w:val="subscript"/>
        </w:rPr>
        <w:t>ijt</w:t>
      </w:r>
      <w:proofErr w:type="spellEnd"/>
      <w:r>
        <w:rPr>
          <w:sz w:val="28"/>
          <w:szCs w:val="28"/>
        </w:rPr>
        <w:t xml:space="preserve"> = </w:t>
      </w:r>
      <w:r>
        <w:t xml:space="preserve">1 when </w:t>
      </w:r>
      <w:r w:rsidR="00C15A31">
        <w:t xml:space="preserve">host </w:t>
      </w:r>
      <w:r>
        <w:t xml:space="preserve">country </w:t>
      </w:r>
      <w:proofErr w:type="spellStart"/>
      <w:r>
        <w:t>i</w:t>
      </w:r>
      <w:proofErr w:type="spellEnd"/>
      <w:r>
        <w:t xml:space="preserve"> is ERM member at date; = 0 otherwise</w:t>
      </w:r>
    </w:p>
    <w:p w:rsidR="00883ECF" w:rsidRDefault="00883ECF" w:rsidP="00883ECF">
      <w:pPr>
        <w:pStyle w:val="ListParagraph"/>
        <w:numPr>
          <w:ilvl w:val="0"/>
          <w:numId w:val="1"/>
        </w:numPr>
      </w:pPr>
      <w:r>
        <w:lastRenderedPageBreak/>
        <w:t xml:space="preserve">ERM </w:t>
      </w:r>
      <w:r>
        <w:sym w:font="Wingdings" w:char="F0E0"/>
      </w:r>
      <w:r>
        <w:t xml:space="preserve"> </w:t>
      </w:r>
      <w:r w:rsidRPr="00A5352B">
        <w:t>The European Exchange Rate Mechanism</w:t>
      </w:r>
      <w:r>
        <w:t>, the local currency pegged to euro</w:t>
      </w:r>
    </w:p>
    <w:p w:rsidR="00883ECF" w:rsidRDefault="00883ECF" w:rsidP="00A5352B">
      <w:pPr>
        <w:rPr>
          <w:sz w:val="28"/>
          <w:szCs w:val="28"/>
        </w:rPr>
      </w:pPr>
    </w:p>
    <w:p w:rsidR="00A5352B" w:rsidRPr="00883ECF" w:rsidRDefault="00D15EED" w:rsidP="00A5352B">
      <w:pPr>
        <w:rPr>
          <w:bCs/>
          <w:iCs/>
        </w:rPr>
      </w:pPr>
      <w:proofErr w:type="spellStart"/>
      <w:r>
        <w:rPr>
          <w:sz w:val="28"/>
          <w:szCs w:val="28"/>
        </w:rPr>
        <w:t>Yr</w:t>
      </w:r>
      <w:r>
        <w:rPr>
          <w:sz w:val="28"/>
          <w:szCs w:val="28"/>
          <w:vertAlign w:val="subscript"/>
        </w:rPr>
        <w:t>t</w:t>
      </w:r>
      <w:proofErr w:type="spellEnd"/>
      <w:r w:rsidRPr="00E81A1A">
        <w:rPr>
          <w:bCs/>
          <w:iCs/>
          <w:sz w:val="28"/>
          <w:szCs w:val="28"/>
        </w:rPr>
        <w:t xml:space="preserve"> </w:t>
      </w:r>
      <w:r w:rsidR="00A5352B" w:rsidRPr="00E81A1A">
        <w:rPr>
          <w:bCs/>
          <w:iCs/>
          <w:sz w:val="28"/>
          <w:szCs w:val="28"/>
        </w:rPr>
        <w:t>=</w:t>
      </w:r>
      <w:r w:rsidR="00A5352B" w:rsidRPr="00E81A1A">
        <w:rPr>
          <w:bCs/>
          <w:iCs/>
        </w:rPr>
        <w:t xml:space="preserve"> </w:t>
      </w:r>
      <w:r>
        <w:rPr>
          <w:bCs/>
          <w:iCs/>
        </w:rPr>
        <w:t>Y</w:t>
      </w:r>
      <w:r w:rsidR="00C15A31">
        <w:rPr>
          <w:bCs/>
          <w:iCs/>
        </w:rPr>
        <w:t>early dummies spanning from 2001</w:t>
      </w:r>
      <w:r>
        <w:rPr>
          <w:bCs/>
          <w:iCs/>
        </w:rPr>
        <w:t xml:space="preserve"> to 2012 in order </w:t>
      </w:r>
      <w:r w:rsidR="00A5352B" w:rsidRPr="00E81A1A">
        <w:rPr>
          <w:bCs/>
          <w:iCs/>
          <w:color w:val="2E2E2E"/>
        </w:rPr>
        <w:t>to control</w:t>
      </w:r>
      <w:r>
        <w:rPr>
          <w:bCs/>
          <w:iCs/>
          <w:color w:val="2E2E2E"/>
        </w:rPr>
        <w:t xml:space="preserve"> for time-specific unobservable variables (e.g. macroeconomic shocks).</w:t>
      </w:r>
    </w:p>
    <w:p w:rsidR="005D1E88" w:rsidRPr="00E81A1A" w:rsidRDefault="005D1E88" w:rsidP="005D1E88">
      <w:pPr>
        <w:rPr>
          <w:bCs/>
          <w:iCs/>
          <w:color w:val="2E2E2E"/>
        </w:rPr>
      </w:pPr>
      <w:proofErr w:type="gramStart"/>
      <w:r w:rsidRPr="00E81A1A">
        <w:rPr>
          <w:bCs/>
          <w:iCs/>
          <w:sz w:val="28"/>
          <w:szCs w:val="28"/>
        </w:rPr>
        <w:t>α</w:t>
      </w:r>
      <w:proofErr w:type="spellStart"/>
      <w:r w:rsidRPr="00E81A1A">
        <w:rPr>
          <w:bCs/>
          <w:iCs/>
          <w:sz w:val="28"/>
          <w:szCs w:val="28"/>
          <w:vertAlign w:val="subscript"/>
        </w:rPr>
        <w:t>ij</w:t>
      </w:r>
      <w:proofErr w:type="spellEnd"/>
      <w:proofErr w:type="gramEnd"/>
      <w:r w:rsidRPr="00E81A1A">
        <w:rPr>
          <w:bCs/>
          <w:iCs/>
          <w:sz w:val="28"/>
          <w:szCs w:val="28"/>
          <w:vertAlign w:val="subscript"/>
        </w:rPr>
        <w:t xml:space="preserve"> </w:t>
      </w:r>
      <w:r w:rsidRPr="00E81A1A">
        <w:rPr>
          <w:bCs/>
          <w:iCs/>
          <w:sz w:val="28"/>
          <w:szCs w:val="28"/>
        </w:rPr>
        <w:t>=</w:t>
      </w:r>
      <w:r w:rsidRPr="00E81A1A">
        <w:rPr>
          <w:bCs/>
          <w:iCs/>
        </w:rPr>
        <w:t xml:space="preserve"> </w:t>
      </w:r>
      <w:r w:rsidRPr="00E81A1A">
        <w:rPr>
          <w:bCs/>
          <w:iCs/>
          <w:color w:val="2E2E2E"/>
        </w:rPr>
        <w:t xml:space="preserve">a country pair effect that is fixed over time, in order to control </w:t>
      </w:r>
      <w:r w:rsidR="00883ECF">
        <w:rPr>
          <w:bCs/>
          <w:iCs/>
          <w:color w:val="2E2E2E"/>
        </w:rPr>
        <w:t>for time-invariant unobservable variables.</w:t>
      </w:r>
    </w:p>
    <w:p w:rsidR="00A5352B" w:rsidRDefault="00A5352B" w:rsidP="00A5352B"/>
    <w:p w:rsidR="005D1E88" w:rsidRPr="00A5352B" w:rsidRDefault="005D1E88" w:rsidP="005D1E88">
      <w:r w:rsidRPr="00A5352B">
        <w:rPr>
          <w:b/>
          <w:bCs/>
        </w:rPr>
        <w:t>Variables of interest:</w:t>
      </w:r>
      <w:r>
        <w:t xml:space="preserve"> </w:t>
      </w:r>
      <w:r w:rsidRPr="00A5352B">
        <w:t>EMU1</w:t>
      </w:r>
      <w:r w:rsidRPr="00A5352B">
        <w:rPr>
          <w:vertAlign w:val="subscript"/>
        </w:rPr>
        <w:t>ijt</w:t>
      </w:r>
      <w:r w:rsidRPr="00A5352B">
        <w:t xml:space="preserve"> and EMU2</w:t>
      </w:r>
      <w:r w:rsidRPr="00A5352B">
        <w:rPr>
          <w:vertAlign w:val="subscript"/>
        </w:rPr>
        <w:t>ijt</w:t>
      </w:r>
      <w:r>
        <w:t>, they should show the effect of introducing euro to country’s FDI flows from other Euro countries and from selected major countries outside the euro zone.</w:t>
      </w:r>
    </w:p>
    <w:p w:rsidR="00B80D96" w:rsidRDefault="00B80D96"/>
    <w:p w:rsidR="00A5352B" w:rsidRDefault="00A5352B"/>
    <w:p w:rsidR="00852DFD" w:rsidRDefault="00852DFD">
      <w:r>
        <w:t>Estimation Approach:</w:t>
      </w:r>
    </w:p>
    <w:p w:rsidR="00852DFD" w:rsidRDefault="00852DFD" w:rsidP="00852DFD">
      <w:pPr>
        <w:spacing w:after="160" w:line="259" w:lineRule="auto"/>
      </w:pPr>
    </w:p>
    <w:p w:rsidR="00852DFD" w:rsidRDefault="00852DFD" w:rsidP="00852DFD">
      <w:pPr>
        <w:pStyle w:val="ListParagraph"/>
        <w:numPr>
          <w:ilvl w:val="0"/>
          <w:numId w:val="3"/>
        </w:numPr>
        <w:spacing w:after="160" w:line="259" w:lineRule="auto"/>
      </w:pPr>
      <w:r>
        <w:t>Estimate with First Differences and Fixed Effects (FE). Compare the results. Take into an account that FE is sensitive if T&gt;N with N being very small (potentially a spurious regression); also check the covariance of estimated error term and lagged error term</w:t>
      </w:r>
    </w:p>
    <w:p w:rsidR="00852DFD" w:rsidRDefault="00852DFD" w:rsidP="00852DFD">
      <w:pPr>
        <w:pStyle w:val="ListParagraph"/>
        <w:numPr>
          <w:ilvl w:val="0"/>
          <w:numId w:val="3"/>
        </w:numPr>
        <w:spacing w:after="160" w:line="259" w:lineRule="auto"/>
      </w:pPr>
      <w:r>
        <w:t xml:space="preserve">Estimate with Random Effects (RE) so the time invariable distance between countries is </w:t>
      </w:r>
      <w:bookmarkStart w:id="0" w:name="_GoBack"/>
      <w:bookmarkEnd w:id="0"/>
      <w:r>
        <w:t xml:space="preserve">taken into account. Run </w:t>
      </w:r>
      <w:proofErr w:type="spellStart"/>
      <w:r>
        <w:t>Hausman</w:t>
      </w:r>
      <w:proofErr w:type="spellEnd"/>
      <w:r>
        <w:t xml:space="preserve"> test to compare RE and FE estimations.</w:t>
      </w:r>
    </w:p>
    <w:p w:rsidR="006429BF" w:rsidRDefault="006429BF" w:rsidP="00852DFD">
      <w:pPr>
        <w:pStyle w:val="ListParagraph"/>
        <w:numPr>
          <w:ilvl w:val="0"/>
          <w:numId w:val="3"/>
        </w:numPr>
        <w:spacing w:after="160" w:line="259" w:lineRule="auto"/>
      </w:pPr>
      <w:r>
        <w:t>Address potential spurious regression caused by non-stationarity:</w:t>
      </w:r>
    </w:p>
    <w:p w:rsidR="006429BF" w:rsidRDefault="006429BF" w:rsidP="006429BF">
      <w:pPr>
        <w:spacing w:after="160" w:line="259" w:lineRule="auto"/>
      </w:pPr>
      <w:r>
        <w:t xml:space="preserve">Tests for non-stationarity: Harris and </w:t>
      </w:r>
      <w:proofErr w:type="spellStart"/>
      <w:r>
        <w:t>Tzavalis</w:t>
      </w:r>
      <w:proofErr w:type="spellEnd"/>
      <w:r>
        <w:t xml:space="preserve">; </w:t>
      </w:r>
      <w:proofErr w:type="spellStart"/>
      <w:r>
        <w:t>Pesaran</w:t>
      </w:r>
      <w:proofErr w:type="spellEnd"/>
      <w:r>
        <w:t>.</w:t>
      </w:r>
    </w:p>
    <w:p w:rsidR="006429BF" w:rsidRDefault="006429BF" w:rsidP="006429BF">
      <w:pPr>
        <w:spacing w:after="160" w:line="259" w:lineRule="auto"/>
      </w:pPr>
      <w:r>
        <w:t>If non-stationarity is present, panel error correction model or first differences model should be used.</w:t>
      </w:r>
    </w:p>
    <w:p w:rsidR="00852DFD" w:rsidRDefault="00852DFD"/>
    <w:sectPr w:rsidR="00852D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EF58F3"/>
    <w:multiLevelType w:val="hybridMultilevel"/>
    <w:tmpl w:val="2D78C34C"/>
    <w:lvl w:ilvl="0" w:tplc="37DAFF5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46809"/>
    <w:multiLevelType w:val="hybridMultilevel"/>
    <w:tmpl w:val="9AF89C02"/>
    <w:lvl w:ilvl="0" w:tplc="82602B1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AB1882"/>
    <w:multiLevelType w:val="hybridMultilevel"/>
    <w:tmpl w:val="BF3005B6"/>
    <w:lvl w:ilvl="0" w:tplc="E294EC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52B"/>
    <w:rsid w:val="00015FE8"/>
    <w:rsid w:val="00185579"/>
    <w:rsid w:val="003B5857"/>
    <w:rsid w:val="003D0B32"/>
    <w:rsid w:val="00477AF8"/>
    <w:rsid w:val="005D1E88"/>
    <w:rsid w:val="006429BF"/>
    <w:rsid w:val="00852DFD"/>
    <w:rsid w:val="00883ECF"/>
    <w:rsid w:val="00A5352B"/>
    <w:rsid w:val="00AC574D"/>
    <w:rsid w:val="00B80D96"/>
    <w:rsid w:val="00C15A31"/>
    <w:rsid w:val="00C968E3"/>
    <w:rsid w:val="00D1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5F4813-64DA-4E92-B39A-55FAFA55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5352B"/>
    <w:rPr>
      <w:i/>
      <w:iCs/>
      <w:sz w:val="24"/>
      <w:szCs w:val="24"/>
      <w:bdr w:val="none" w:sz="0" w:space="0" w:color="auto" w:frame="1"/>
      <w:vertAlign w:val="baseline"/>
    </w:rPr>
  </w:style>
  <w:style w:type="paragraph" w:styleId="ListParagraph">
    <w:name w:val="List Paragraph"/>
    <w:basedOn w:val="Normal"/>
    <w:uiPriority w:val="34"/>
    <w:qFormat/>
    <w:rsid w:val="005D1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Glasgow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 Kielius</dc:creator>
  <cp:lastModifiedBy>Lukas K</cp:lastModifiedBy>
  <cp:revision>11</cp:revision>
  <cp:lastPrinted>2016-02-07T18:39:00Z</cp:lastPrinted>
  <dcterms:created xsi:type="dcterms:W3CDTF">2016-02-07T18:05:00Z</dcterms:created>
  <dcterms:modified xsi:type="dcterms:W3CDTF">2016-02-19T22:01:00Z</dcterms:modified>
</cp:coreProperties>
</file>