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EC" w:rsidRPr="00CA4712" w:rsidRDefault="00CA4712">
      <w:pPr>
        <w:rPr>
          <w:b/>
        </w:rPr>
      </w:pPr>
      <w:r w:rsidRPr="00CA4712">
        <w:rPr>
          <w:b/>
        </w:rPr>
        <w:t>My estimations</w:t>
      </w:r>
      <w:r w:rsidR="00C15D6E">
        <w:rPr>
          <w:b/>
        </w:rPr>
        <w:t xml:space="preserve"> following the procedure described in </w:t>
      </w:r>
      <w:proofErr w:type="spellStart"/>
      <w:r w:rsidR="00C15D6E">
        <w:rPr>
          <w:b/>
        </w:rPr>
        <w:t>Pesaran</w:t>
      </w:r>
      <w:proofErr w:type="spellEnd"/>
      <w:r w:rsidR="00C15D6E">
        <w:rPr>
          <w:b/>
        </w:rPr>
        <w:t xml:space="preserve"> et al 2001</w:t>
      </w:r>
      <w:bookmarkStart w:id="0" w:name="_GoBack"/>
      <w:bookmarkEnd w:id="0"/>
      <w:r w:rsidRPr="00CA4712">
        <w:rPr>
          <w:b/>
        </w:rPr>
        <w:t>:</w:t>
      </w:r>
    </w:p>
    <w:p w:rsidR="00CA4712" w:rsidRDefault="00CA4712">
      <w:r>
        <w:t xml:space="preserve">AIC indicates that the following ARDL model is parsimonious and has the optimal lag order </w:t>
      </w:r>
    </w:p>
    <w:p w:rsidR="00CA4712" w:rsidRDefault="00CA4712">
      <w:pPr>
        <w:rPr>
          <w:rFonts w:ascii="MS Shell Dlg 2" w:hAnsi="MS Shell Dlg 2" w:cs="MS Shell Dlg 2"/>
          <w:sz w:val="17"/>
          <w:szCs w:val="17"/>
        </w:rPr>
      </w:pPr>
      <w:r>
        <w:rPr>
          <w:rFonts w:ascii="MS Shell Dlg 2" w:hAnsi="MS Shell Dlg 2" w:cs="MS Shell Dlg 2"/>
          <w:sz w:val="17"/>
          <w:szCs w:val="17"/>
        </w:rPr>
        <w:t>d(</w:t>
      </w:r>
      <w:proofErr w:type="spellStart"/>
      <w:r>
        <w:rPr>
          <w:rFonts w:ascii="MS Shell Dlg 2" w:hAnsi="MS Shell Dlg 2" w:cs="MS Shell Dlg 2"/>
          <w:sz w:val="17"/>
          <w:szCs w:val="17"/>
        </w:rPr>
        <w:t>gdp</w:t>
      </w:r>
      <w:proofErr w:type="spellEnd"/>
      <w:r>
        <w:rPr>
          <w:rFonts w:ascii="MS Shell Dlg 2" w:hAnsi="MS Shell Dlg 2" w:cs="MS Shell Dlg 2"/>
          <w:sz w:val="17"/>
          <w:szCs w:val="17"/>
        </w:rPr>
        <w:t>) d(</w:t>
      </w:r>
      <w:proofErr w:type="spellStart"/>
      <w:r>
        <w:rPr>
          <w:rFonts w:ascii="MS Shell Dlg 2" w:hAnsi="MS Shell Dlg 2" w:cs="MS Shell Dlg 2"/>
          <w:sz w:val="17"/>
          <w:szCs w:val="17"/>
        </w:rPr>
        <w:t>gdp</w:t>
      </w:r>
      <w:proofErr w:type="spellEnd"/>
      <w:r>
        <w:rPr>
          <w:rFonts w:ascii="MS Shell Dlg 2" w:hAnsi="MS Shell Dlg 2" w:cs="MS Shell Dlg 2"/>
          <w:sz w:val="17"/>
          <w:szCs w:val="17"/>
        </w:rPr>
        <w:t xml:space="preserve"> (-1)) d(</w:t>
      </w:r>
      <w:proofErr w:type="spellStart"/>
      <w:r>
        <w:rPr>
          <w:rFonts w:ascii="MS Shell Dlg 2" w:hAnsi="MS Shell Dlg 2" w:cs="MS Shell Dlg 2"/>
          <w:sz w:val="17"/>
          <w:szCs w:val="17"/>
        </w:rPr>
        <w:t>gdp</w:t>
      </w:r>
      <w:proofErr w:type="spellEnd"/>
      <w:r>
        <w:rPr>
          <w:rFonts w:ascii="MS Shell Dlg 2" w:hAnsi="MS Shell Dlg 2" w:cs="MS Shell Dlg 2"/>
          <w:sz w:val="17"/>
          <w:szCs w:val="17"/>
        </w:rPr>
        <w:t xml:space="preserve"> (-2)) d(</w:t>
      </w:r>
      <w:proofErr w:type="spellStart"/>
      <w:r>
        <w:rPr>
          <w:rFonts w:ascii="MS Shell Dlg 2" w:hAnsi="MS Shell Dlg 2" w:cs="MS Shell Dlg 2"/>
          <w:sz w:val="17"/>
          <w:szCs w:val="17"/>
        </w:rPr>
        <w:t>gdp</w:t>
      </w:r>
      <w:proofErr w:type="spellEnd"/>
      <w:r>
        <w:rPr>
          <w:rFonts w:ascii="MS Shell Dlg 2" w:hAnsi="MS Shell Dlg 2" w:cs="MS Shell Dlg 2"/>
          <w:sz w:val="17"/>
          <w:szCs w:val="17"/>
        </w:rPr>
        <w:t xml:space="preserve"> (-3)) d(power) d(heat) d(</w:t>
      </w:r>
      <w:proofErr w:type="spellStart"/>
      <w:r>
        <w:rPr>
          <w:rFonts w:ascii="MS Shell Dlg 2" w:hAnsi="MS Shell Dlg 2" w:cs="MS Shell Dlg 2"/>
          <w:sz w:val="17"/>
          <w:szCs w:val="17"/>
        </w:rPr>
        <w:t>ltrans</w:t>
      </w:r>
      <w:proofErr w:type="spellEnd"/>
      <w:r>
        <w:rPr>
          <w:rFonts w:ascii="MS Shell Dlg 2" w:hAnsi="MS Shell Dlg 2" w:cs="MS Shell Dlg 2"/>
          <w:sz w:val="17"/>
          <w:szCs w:val="17"/>
        </w:rPr>
        <w:t>) d(</w:t>
      </w:r>
      <w:proofErr w:type="spellStart"/>
      <w:r>
        <w:rPr>
          <w:rFonts w:ascii="MS Shell Dlg 2" w:hAnsi="MS Shell Dlg 2" w:cs="MS Shell Dlg 2"/>
          <w:sz w:val="17"/>
          <w:szCs w:val="17"/>
        </w:rPr>
        <w:t>strans</w:t>
      </w:r>
      <w:proofErr w:type="spellEnd"/>
      <w:r>
        <w:rPr>
          <w:rFonts w:ascii="MS Shell Dlg 2" w:hAnsi="MS Shell Dlg 2" w:cs="MS Shell Dlg 2"/>
          <w:sz w:val="17"/>
          <w:szCs w:val="17"/>
        </w:rPr>
        <w:t xml:space="preserve">) </w:t>
      </w:r>
      <w:proofErr w:type="spellStart"/>
      <w:r>
        <w:rPr>
          <w:rFonts w:ascii="MS Shell Dlg 2" w:hAnsi="MS Shell Dlg 2" w:cs="MS Shell Dlg 2"/>
          <w:sz w:val="17"/>
          <w:szCs w:val="17"/>
        </w:rPr>
        <w:t>gdp</w:t>
      </w:r>
      <w:proofErr w:type="spellEnd"/>
      <w:r>
        <w:rPr>
          <w:rFonts w:ascii="MS Shell Dlg 2" w:hAnsi="MS Shell Dlg 2" w:cs="MS Shell Dlg 2"/>
          <w:sz w:val="17"/>
          <w:szCs w:val="17"/>
        </w:rPr>
        <w:t xml:space="preserve"> (-1) power(-1) heat(-1) </w:t>
      </w:r>
      <w:proofErr w:type="spellStart"/>
      <w:r>
        <w:rPr>
          <w:rFonts w:ascii="MS Shell Dlg 2" w:hAnsi="MS Shell Dlg 2" w:cs="MS Shell Dlg 2"/>
          <w:sz w:val="17"/>
          <w:szCs w:val="17"/>
        </w:rPr>
        <w:t>ltrans</w:t>
      </w:r>
      <w:proofErr w:type="spellEnd"/>
      <w:r>
        <w:rPr>
          <w:rFonts w:ascii="MS Shell Dlg 2" w:hAnsi="MS Shell Dlg 2" w:cs="MS Shell Dlg 2"/>
          <w:sz w:val="17"/>
          <w:szCs w:val="17"/>
        </w:rPr>
        <w:t xml:space="preserve">(-1) </w:t>
      </w:r>
      <w:proofErr w:type="spellStart"/>
      <w:r>
        <w:rPr>
          <w:rFonts w:ascii="MS Shell Dlg 2" w:hAnsi="MS Shell Dlg 2" w:cs="MS Shell Dlg 2"/>
          <w:sz w:val="17"/>
          <w:szCs w:val="17"/>
        </w:rPr>
        <w:t>strans</w:t>
      </w:r>
      <w:proofErr w:type="spellEnd"/>
      <w:r>
        <w:rPr>
          <w:rFonts w:ascii="MS Shell Dlg 2" w:hAnsi="MS Shell Dlg 2" w:cs="MS Shell Dlg 2"/>
          <w:sz w:val="17"/>
          <w:szCs w:val="17"/>
        </w:rPr>
        <w:t>(-1)  c</w:t>
      </w:r>
    </w:p>
    <w:p w:rsidR="00CA4712" w:rsidRDefault="00CA4712" w:rsidP="00CA47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D(GDP)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11/17/15   Time: 12:10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5 70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66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D(GDP(-1))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0.001972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0.132283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0.014905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0.9882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D(GDP(-2))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-0.160527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0.128321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-1.250985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0.2164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D(GDP(-3))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-0.258446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0.129704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-1.992592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0.0515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D(POWER)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-0.200644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0.086116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-2.329925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0.0237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D(HEAT)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-0.007422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0.045417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-0.163423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0.8708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D(LTRANS)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-0.025156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0.044333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-0.567436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0.5728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D(STRANS)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0.016925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0.029023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0.583176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0.5622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GDP(-1)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-0.052766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0.032644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-1.616388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0.1119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POWER(-1)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-0.012278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0.019962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-0.615079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0.5411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HEAT(-1)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0.016540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0.022721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0.727963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0.4698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LTRANS(-1)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0.005394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0.032973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0.163598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0.8707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STRANS(-1)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-0.013598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0.010595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-1.283503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0.2049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0.553050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0.333232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1.659654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0.1029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0.244882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0.022896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0.073912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0.028846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0.027759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-4.155909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0.040841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-3.724614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150.1450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-3.985484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1.432312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2.241508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0.180927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CA4712" w:rsidRDefault="00CA4712">
      <w:pPr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18"/>
          <w:szCs w:val="18"/>
        </w:rPr>
        <w:br/>
      </w:r>
      <w:r>
        <w:t xml:space="preserve">Next I did </w:t>
      </w:r>
      <w:r w:rsidRPr="00CA4712">
        <w:rPr>
          <w:b/>
        </w:rPr>
        <w:t>Bounds Test</w:t>
      </w:r>
      <w:r>
        <w:rPr>
          <w:b/>
        </w:rPr>
        <w:t xml:space="preserve"> </w:t>
      </w:r>
      <w:r>
        <w:t xml:space="preserve">using Wald Test function imposing restrictions as follows </w:t>
      </w:r>
      <w:r>
        <w:rPr>
          <w:rFonts w:ascii="MS Shell Dlg 2" w:hAnsi="MS Shell Dlg 2" w:cs="MS Shell Dlg 2"/>
          <w:sz w:val="17"/>
          <w:szCs w:val="17"/>
        </w:rPr>
        <w:t>c(8)=c(9)=c(10)=c(11)=c(12)=0</w:t>
      </w:r>
    </w:p>
    <w:p w:rsidR="00CA4712" w:rsidRDefault="00CA4712" w:rsidP="00CA47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7"/>
        <w:gridCol w:w="1208"/>
        <w:gridCol w:w="1312"/>
        <w:gridCol w:w="1103"/>
      </w:tblGrid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Wald Test: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Untitled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single" w:sz="4" w:space="0" w:color="auto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Probability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single" w:sz="4" w:space="0" w:color="auto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P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CA4712">
              <w:rPr>
                <w:rFonts w:ascii="Arial" w:hAnsi="Arial" w:cs="Arial"/>
                <w:b/>
                <w:color w:val="000000"/>
                <w:sz w:val="18"/>
                <w:szCs w:val="18"/>
                <w:highlight w:val="yellow"/>
              </w:rPr>
              <w:t>0.710557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(5, 53)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0.6182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Chi-square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3.552787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0.6154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single" w:sz="4" w:space="0" w:color="auto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2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Null Hypothesis: C(8)=C(9)=C(10)=C(11)=C(12)=0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Null Hypothesis Summary: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single" w:sz="4" w:space="0" w:color="auto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Normalized Restriction (= 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Err.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single" w:sz="4" w:space="0" w:color="auto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-0.052766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0.032644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-0.012278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0.019962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0.016540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0.022721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0.005394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0.032973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-0.013598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0.010595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Restrictions are linear in coefficients.</w:t>
            </w:r>
          </w:p>
        </w:tc>
      </w:tr>
    </w:tbl>
    <w:p w:rsidR="00CA4712" w:rsidRDefault="00CA4712">
      <w:r>
        <w:rPr>
          <w:rFonts w:ascii="Arial" w:hAnsi="Arial" w:cs="Arial"/>
          <w:sz w:val="18"/>
          <w:szCs w:val="18"/>
        </w:rPr>
        <w:br/>
      </w:r>
    </w:p>
    <w:p w:rsidR="00CA4712" w:rsidRDefault="00CA4712">
      <w:r>
        <w:t xml:space="preserve">This result shows I fail to reject the null hypothesis of </w:t>
      </w:r>
      <w:r w:rsidRPr="00CA4712">
        <w:rPr>
          <w:b/>
        </w:rPr>
        <w:t xml:space="preserve">No </w:t>
      </w:r>
      <w:proofErr w:type="spellStart"/>
      <w:r w:rsidRPr="00CA4712">
        <w:rPr>
          <w:b/>
        </w:rPr>
        <w:t>cointegration</w:t>
      </w:r>
      <w:proofErr w:type="spellEnd"/>
      <w:r>
        <w:t xml:space="preserve"> among my variables. </w:t>
      </w:r>
    </w:p>
    <w:p w:rsidR="00CA4712" w:rsidRDefault="00CA4712"/>
    <w:p w:rsidR="00CA4712" w:rsidRDefault="00CA4712">
      <w:r>
        <w:t>###############################################################################</w:t>
      </w:r>
    </w:p>
    <w:p w:rsidR="00CA4712" w:rsidRDefault="00CA4712">
      <w:r>
        <w:t xml:space="preserve">I repeated the exercise with the </w:t>
      </w:r>
      <w:proofErr w:type="spellStart"/>
      <w:r>
        <w:t>Eviews</w:t>
      </w:r>
      <w:proofErr w:type="spellEnd"/>
      <w:r>
        <w:t xml:space="preserve"> Bounds </w:t>
      </w:r>
      <w:r w:rsidR="00C15D6E">
        <w:t>T</w:t>
      </w:r>
      <w:r>
        <w:t xml:space="preserve">esting function and the output below shows </w:t>
      </w:r>
      <w:r w:rsidRPr="00CA4712">
        <w:rPr>
          <w:b/>
        </w:rPr>
        <w:t>there is</w:t>
      </w:r>
      <w:r>
        <w:t xml:space="preserve"> </w:t>
      </w:r>
      <w:r w:rsidRPr="00CA4712">
        <w:rPr>
          <w:b/>
        </w:rPr>
        <w:t xml:space="preserve">a </w:t>
      </w:r>
      <w:proofErr w:type="spellStart"/>
      <w:r w:rsidRPr="00CA4712">
        <w:rPr>
          <w:b/>
        </w:rPr>
        <w:t>cointegration</w:t>
      </w:r>
      <w:proofErr w:type="spellEnd"/>
      <w:r>
        <w:t xml:space="preserve"> among the variables. </w:t>
      </w:r>
    </w:p>
    <w:p w:rsidR="00CA4712" w:rsidRDefault="00CA4712" w:rsidP="00CA47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CA4712" w:rsidRDefault="00CA4712" w:rsidP="00CA47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7"/>
        <w:gridCol w:w="1208"/>
        <w:gridCol w:w="1312"/>
        <w:gridCol w:w="1103"/>
        <w:gridCol w:w="1102"/>
      </w:tblGrid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ARDL Bounds Test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11/17/15   Time: 12:17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5 70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66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32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Null Hypothesis: No long-run relationships exist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P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A4712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  <w:r w:rsidRPr="00CA4712">
              <w:rPr>
                <w:rFonts w:ascii="Arial" w:hAnsi="Arial" w:cs="Arial"/>
                <w:b/>
                <w:color w:val="000000"/>
                <w:sz w:val="18"/>
                <w:szCs w:val="18"/>
                <w:highlight w:val="yellow"/>
              </w:rPr>
              <w:t>4.366979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 Bounds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Significance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I0 Bound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I1 Bound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3.49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4.37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D(GDP)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11/17/15   Time: 12:17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5 70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66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D(GDP(-1))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0.035974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0.122686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0.293218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0.7704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D(GDP(-2))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-0.185746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0.120201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-1.545290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0.1279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D(GDP(-3))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-0.231277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0.119530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-1.934897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0.0581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D(POWER)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-0.202052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0.083307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-2.425404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0.0185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0.579572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0.319269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1.815311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0.0748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POWER(-1)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-0.009106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0.018586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-0.489932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0.6261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HEAT(-1)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0.018521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0.021550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0.859463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0.3937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LTRANS(-1)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0.011153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0.029779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0.374525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0.7094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STRANS(-1)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-0.015898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0.009163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-1.734942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0.0883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GDP(-1)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-0.057300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0.031041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-1.845943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0.0702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0.235369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0.022896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0.112482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0.028846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0.027175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-4.234299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0.041355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-3.902533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Log likelihood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149.7319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-4.103202</w:t>
            </w:r>
          </w:p>
        </w:tc>
      </w:tr>
      <w:tr w:rsidR="00CA4712" w:rsidT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1.915329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2.182803</w:t>
            </w: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0.068314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471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712" w:rsidRDefault="00CA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CA4712" w:rsidRDefault="00CA4712">
      <w:r>
        <w:rPr>
          <w:rFonts w:ascii="Arial" w:hAnsi="Arial" w:cs="Arial"/>
          <w:sz w:val="18"/>
          <w:szCs w:val="18"/>
        </w:rPr>
        <w:br/>
      </w:r>
    </w:p>
    <w:sectPr w:rsidR="00CA4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712"/>
    <w:rsid w:val="00BA38EC"/>
    <w:rsid w:val="00C15D6E"/>
    <w:rsid w:val="00CA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37307C-D02A-479A-86F7-4AD46987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Ravshonbek Otojanov</dc:creator>
  <cp:keywords/>
  <dc:description/>
  <cp:lastModifiedBy>Ravshonbek Otojanov</cp:lastModifiedBy>
  <cp:revision>1</cp:revision>
  <dcterms:created xsi:type="dcterms:W3CDTF">2015-11-17T12:09:00Z</dcterms:created>
  <dcterms:modified xsi:type="dcterms:W3CDTF">2015-11-17T12:21:00Z</dcterms:modified>
</cp:coreProperties>
</file>