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6BE8" w:rsidRDefault="00176BE8" w:rsidP="00176BE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bidi="hi-IN"/>
        </w:rPr>
      </w:pPr>
    </w:p>
    <w:p w:rsidR="00FF0263" w:rsidRDefault="00FF0263" w:rsidP="00176BE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bidi="hi-IN"/>
        </w:rPr>
      </w:pPr>
    </w:p>
    <w:p w:rsidR="00FF0263" w:rsidRDefault="00FF0263" w:rsidP="00FF0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bidi="hi-IN"/>
        </w:rPr>
      </w:pP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97"/>
        <w:gridCol w:w="1208"/>
        <w:gridCol w:w="1312"/>
        <w:gridCol w:w="1103"/>
      </w:tblGrid>
      <w:tr w:rsidR="00FF0263" w:rsidTr="00FF0263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80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Wald Test: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</w:tr>
      <w:tr w:rsidR="00FF0263" w:rsidTr="00FF0263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1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Equation: Untitled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</w:tr>
      <w:tr w:rsidR="00FF0263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5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</w:tr>
      <w:tr w:rsidR="00FF0263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</w:tr>
      <w:tr w:rsidR="00FF0263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Test Statistic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Value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df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Probability</w:t>
            </w:r>
          </w:p>
        </w:tc>
      </w:tr>
      <w:tr w:rsidR="00FF0263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5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</w:tr>
      <w:tr w:rsidR="00FF0263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</w:tr>
      <w:tr w:rsidR="00FF0263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F-statistic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 5.402185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(2, 98)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 0.0059</w:t>
            </w:r>
          </w:p>
        </w:tc>
      </w:tr>
      <w:tr w:rsidR="00FF0263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Chi-square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 10.80437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 2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 0.0045</w:t>
            </w:r>
          </w:p>
        </w:tc>
      </w:tr>
      <w:tr w:rsidR="00FF0263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5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</w:tr>
      <w:tr w:rsidR="00FF0263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</w:tr>
      <w:tr w:rsidR="00FF0263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</w:tr>
      <w:tr w:rsidR="00FF0263" w:rsidTr="00FF0263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1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Null Hypothesis: C(1)=0, C(2)=1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</w:tr>
      <w:tr w:rsidR="00FF0263" w:rsidTr="00FF0263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1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Null Hypothesis Summary: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</w:tr>
      <w:tr w:rsidR="00FF0263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5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</w:tr>
      <w:tr w:rsidR="00FF0263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</w:tr>
      <w:tr w:rsidR="00FF0263" w:rsidTr="00FF0263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80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Normalized Restriction (= 0)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Value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Std. Err.</w:t>
            </w:r>
          </w:p>
        </w:tc>
      </w:tr>
      <w:tr w:rsidR="00FF0263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5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</w:tr>
      <w:tr w:rsidR="00FF0263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</w:tr>
      <w:tr w:rsidR="00FF0263" w:rsidTr="00FF0263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80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C(1)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-0.044883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 0.016206</w:t>
            </w:r>
          </w:p>
        </w:tc>
      </w:tr>
      <w:tr w:rsidR="00FF0263" w:rsidTr="00FF0263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80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-1 + C(2)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 0.061948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 0.229769</w:t>
            </w:r>
          </w:p>
        </w:tc>
      </w:tr>
      <w:tr w:rsidR="00FF0263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59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</w:tr>
      <w:tr w:rsidR="00FF0263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</w:tr>
      <w:tr w:rsidR="00FF0263" w:rsidTr="00FF0263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2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0263" w:rsidRDefault="00FF02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Restrictions are linear in coefficients.</w:t>
            </w:r>
          </w:p>
        </w:tc>
      </w:tr>
    </w:tbl>
    <w:p w:rsidR="00FF0263" w:rsidRDefault="00FF0263" w:rsidP="00176BE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bidi="hi-IN"/>
        </w:rPr>
      </w:pPr>
      <w:r>
        <w:rPr>
          <w:rFonts w:ascii="Arial" w:hAnsi="Arial" w:cs="Arial"/>
          <w:sz w:val="18"/>
          <w:szCs w:val="18"/>
          <w:lang w:bidi="hi-IN"/>
        </w:rPr>
        <w:br/>
      </w:r>
    </w:p>
    <w:p w:rsidR="00FF0263" w:rsidRDefault="00FF0263" w:rsidP="00176BE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bidi="hi-IN"/>
        </w:rPr>
      </w:pPr>
    </w:p>
    <w:p w:rsidR="00176BE8" w:rsidRDefault="00176BE8" w:rsidP="00176BE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bidi="hi-IN"/>
        </w:rPr>
      </w:pPr>
      <w:bookmarkStart w:id="0" w:name="_GoBack"/>
      <w:bookmarkEnd w:id="0"/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42"/>
        <w:gridCol w:w="1103"/>
        <w:gridCol w:w="1207"/>
        <w:gridCol w:w="1208"/>
        <w:gridCol w:w="997"/>
      </w:tblGrid>
      <w:tr w:rsidR="00176BE8" w:rsidTr="00176BE8">
        <w:trPr>
          <w:trHeight w:val="225"/>
        </w:trPr>
        <w:tc>
          <w:tcPr>
            <w:tcW w:w="485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Dependent Variable: CHANGE_35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</w:tr>
      <w:tr w:rsidR="00176BE8" w:rsidTr="00176BE8">
        <w:trPr>
          <w:trHeight w:val="225"/>
        </w:trPr>
        <w:tc>
          <w:tcPr>
            <w:tcW w:w="485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Method: Least Squares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</w:tr>
      <w:tr w:rsidR="00176BE8" w:rsidTr="00176BE8">
        <w:trPr>
          <w:trHeight w:val="225"/>
        </w:trPr>
        <w:tc>
          <w:tcPr>
            <w:tcW w:w="485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Date: 09/03/15   Time: 17:15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</w:tr>
      <w:tr w:rsidR="00176BE8" w:rsidTr="00176BE8">
        <w:trPr>
          <w:trHeight w:val="225"/>
        </w:trPr>
        <w:tc>
          <w:tcPr>
            <w:tcW w:w="60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Sample (adjusted): 2006M09 2015M01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</w:tr>
      <w:tr w:rsidR="00176BE8" w:rsidTr="00176BE8">
        <w:trPr>
          <w:trHeight w:val="225"/>
        </w:trPr>
        <w:tc>
          <w:tcPr>
            <w:tcW w:w="60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Included observations: 100 after adjustments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</w:tr>
      <w:tr w:rsidR="00176BE8" w:rsidTr="00176BE8">
        <w:trPr>
          <w:trHeight w:val="225"/>
        </w:trPr>
        <w:tc>
          <w:tcPr>
            <w:tcW w:w="705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HAC standard errors &amp; covariance (Bartlett kernel, Newey-West fixed</w:t>
            </w:r>
          </w:p>
        </w:tc>
      </w:tr>
      <w:tr w:rsidR="00176BE8" w:rsidTr="00176BE8">
        <w:trPr>
          <w:trHeight w:val="225"/>
        </w:trPr>
        <w:tc>
          <w:tcPr>
            <w:tcW w:w="485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        bandwidth = 5.0000)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</w:tr>
      <w:tr w:rsidR="00176BE8">
        <w:trPr>
          <w:trHeight w:hRule="exact" w:val="90"/>
        </w:trPr>
        <w:tc>
          <w:tcPr>
            <w:tcW w:w="254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</w:tr>
      <w:tr w:rsidR="00176BE8">
        <w:trPr>
          <w:trHeight w:hRule="exact" w:val="135"/>
        </w:trPr>
        <w:tc>
          <w:tcPr>
            <w:tcW w:w="25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</w:tr>
      <w:tr w:rsidR="00176BE8">
        <w:trPr>
          <w:trHeight w:val="225"/>
        </w:trPr>
        <w:tc>
          <w:tcPr>
            <w:tcW w:w="25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Variable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Coefficient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Std. Error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t-Statistic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Prob.  </w:t>
            </w:r>
          </w:p>
        </w:tc>
      </w:tr>
      <w:tr w:rsidR="00176BE8">
        <w:trPr>
          <w:trHeight w:hRule="exact" w:val="90"/>
        </w:trPr>
        <w:tc>
          <w:tcPr>
            <w:tcW w:w="254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</w:tr>
      <w:tr w:rsidR="00176BE8">
        <w:trPr>
          <w:trHeight w:hRule="exact" w:val="135"/>
        </w:trPr>
        <w:tc>
          <w:tcPr>
            <w:tcW w:w="25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</w:tr>
      <w:tr w:rsidR="00176BE8">
        <w:trPr>
          <w:trHeight w:val="225"/>
        </w:trPr>
        <w:tc>
          <w:tcPr>
            <w:tcW w:w="25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-0.044883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0.016206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-2.769487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0.0067</w:t>
            </w:r>
          </w:p>
        </w:tc>
      </w:tr>
      <w:tr w:rsidR="00176BE8">
        <w:trPr>
          <w:trHeight w:val="225"/>
        </w:trPr>
        <w:tc>
          <w:tcPr>
            <w:tcW w:w="25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_35_DAYS_BASIS_BASIS_35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1.061948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0.229769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4.621811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0.0000</w:t>
            </w:r>
          </w:p>
        </w:tc>
      </w:tr>
      <w:tr w:rsidR="00176BE8">
        <w:trPr>
          <w:trHeight w:hRule="exact" w:val="90"/>
        </w:trPr>
        <w:tc>
          <w:tcPr>
            <w:tcW w:w="254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</w:tr>
      <w:tr w:rsidR="00176BE8">
        <w:trPr>
          <w:trHeight w:hRule="exact" w:val="135"/>
        </w:trPr>
        <w:tc>
          <w:tcPr>
            <w:tcW w:w="25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</w:tr>
      <w:tr w:rsidR="00176BE8" w:rsidTr="00176BE8">
        <w:trPr>
          <w:trHeight w:val="225"/>
        </w:trPr>
        <w:tc>
          <w:tcPr>
            <w:tcW w:w="25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0.208517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 xml:space="preserve">    Mean dependent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var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-0.003141</w:t>
            </w:r>
          </w:p>
        </w:tc>
      </w:tr>
      <w:tr w:rsidR="00176BE8" w:rsidTr="00176BE8">
        <w:trPr>
          <w:trHeight w:val="225"/>
        </w:trPr>
        <w:tc>
          <w:tcPr>
            <w:tcW w:w="25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Adjusted 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0.200440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 xml:space="preserve">    S.D. dependent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var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0.149347</w:t>
            </w:r>
          </w:p>
        </w:tc>
      </w:tr>
      <w:tr w:rsidR="00176BE8" w:rsidTr="00176BE8">
        <w:trPr>
          <w:trHeight w:val="225"/>
        </w:trPr>
        <w:tc>
          <w:tcPr>
            <w:tcW w:w="25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S.E. of regression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0.133543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    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Akaike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 xml:space="preserve"> info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-1.168992</w:t>
            </w:r>
          </w:p>
        </w:tc>
      </w:tr>
      <w:tr w:rsidR="00176BE8" w:rsidTr="00176BE8">
        <w:trPr>
          <w:trHeight w:val="225"/>
        </w:trPr>
        <w:tc>
          <w:tcPr>
            <w:tcW w:w="25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 xml:space="preserve">Sum squared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resid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1.747701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    Schwarz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-1.116888</w:t>
            </w:r>
          </w:p>
        </w:tc>
      </w:tr>
      <w:tr w:rsidR="00176BE8" w:rsidTr="00176BE8">
        <w:trPr>
          <w:trHeight w:val="225"/>
        </w:trPr>
        <w:tc>
          <w:tcPr>
            <w:tcW w:w="25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Log likelihood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60.44958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    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Hannan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 xml:space="preserve">-Quinn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criter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.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-1.147904</w:t>
            </w:r>
          </w:p>
        </w:tc>
      </w:tr>
      <w:tr w:rsidR="00176BE8" w:rsidTr="00176BE8">
        <w:trPr>
          <w:trHeight w:val="225"/>
        </w:trPr>
        <w:tc>
          <w:tcPr>
            <w:tcW w:w="25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F-statistic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25.81815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    Durbin-Watson stat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2.065194</w:t>
            </w:r>
          </w:p>
        </w:tc>
      </w:tr>
      <w:tr w:rsidR="00176BE8" w:rsidTr="00176BE8">
        <w:trPr>
          <w:trHeight w:val="225"/>
        </w:trPr>
        <w:tc>
          <w:tcPr>
            <w:tcW w:w="25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Prob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(F-statistic)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0.000002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    Wald F-statistic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21.36114</w:t>
            </w:r>
          </w:p>
        </w:tc>
      </w:tr>
      <w:tr w:rsidR="00176BE8">
        <w:trPr>
          <w:trHeight w:val="225"/>
        </w:trPr>
        <w:tc>
          <w:tcPr>
            <w:tcW w:w="25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Prob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(Wald F-statistic)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  <w:t>0.000012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</w:tr>
      <w:tr w:rsidR="00176BE8">
        <w:trPr>
          <w:trHeight w:hRule="exact" w:val="90"/>
        </w:trPr>
        <w:tc>
          <w:tcPr>
            <w:tcW w:w="2542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</w:tr>
      <w:tr w:rsidR="00176BE8">
        <w:trPr>
          <w:trHeight w:hRule="exact" w:val="135"/>
        </w:trPr>
        <w:tc>
          <w:tcPr>
            <w:tcW w:w="25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BE8" w:rsidRDefault="00176B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hi-IN"/>
              </w:rPr>
            </w:pPr>
          </w:p>
        </w:tc>
      </w:tr>
    </w:tbl>
    <w:p w:rsidR="003C78AE" w:rsidRPr="00176BE8" w:rsidRDefault="00176BE8" w:rsidP="00176BE8">
      <w:r>
        <w:rPr>
          <w:rFonts w:ascii="Arial" w:hAnsi="Arial" w:cs="Arial"/>
          <w:sz w:val="18"/>
          <w:szCs w:val="18"/>
          <w:lang w:bidi="hi-IN"/>
        </w:rPr>
        <w:br/>
      </w:r>
    </w:p>
    <w:sectPr w:rsidR="003C78AE" w:rsidRPr="00176B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E1C"/>
    <w:rsid w:val="00176BE8"/>
    <w:rsid w:val="003C78AE"/>
    <w:rsid w:val="00900E1C"/>
    <w:rsid w:val="009060B3"/>
    <w:rsid w:val="00F610D8"/>
    <w:rsid w:val="00FF0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84066E-D33B-4545-966E-A4A88860A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67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1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Vikas Pandey</dc:creator>
  <cp:keywords/>
  <dc:description/>
  <cp:lastModifiedBy>Vikas Pandey</cp:lastModifiedBy>
  <cp:revision>5</cp:revision>
  <dcterms:created xsi:type="dcterms:W3CDTF">2015-07-04T10:07:00Z</dcterms:created>
  <dcterms:modified xsi:type="dcterms:W3CDTF">2015-09-03T11:53:00Z</dcterms:modified>
</cp:coreProperties>
</file>