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15A" w:rsidRDefault="005E515A" w:rsidP="005E515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</w:pP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</w:pPr>
      <w:r w:rsidRPr="005E515A"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  <w:t xml:space="preserve">dLE85Q LE85P1 LGP1 LGDP1 LE85NST1 LE85NAFV1 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</w:pP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  <w:sz w:val="32"/>
          <w:szCs w:val="32"/>
        </w:rPr>
      </w:pPr>
      <w:r w:rsidRPr="005E515A">
        <w:rPr>
          <w:rFonts w:ascii="Courier New" w:hAnsi="Courier New" w:cs="Courier New"/>
          <w:b/>
          <w:bCs/>
          <w:color w:val="0000FF"/>
          <w:sz w:val="32"/>
          <w:szCs w:val="32"/>
        </w:rPr>
        <w:t>d=differences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</w:pPr>
      <w:r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  <w:t>l=</w:t>
      </w:r>
      <w:proofErr w:type="spellStart"/>
      <w:r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  <w:t>lagged</w:t>
      </w:r>
      <w:proofErr w:type="spellEnd"/>
      <w:r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  <w:t>values</w:t>
      </w:r>
      <w:proofErr w:type="spellEnd"/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  <w:sz w:val="32"/>
          <w:szCs w:val="32"/>
          <w:lang w:val="es-MX"/>
        </w:rPr>
      </w:pP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28/06/2012                                                          16:22:31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                Autoregressive Distributed Lag Estimates                  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    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ARDL(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1,0,0,0,0,0) selected based on Schwarz Bayesian Criterion       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Dependent variable is DLE85Q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169 observations used for estimation from 1998M3 to 2012M3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             Coefficient       Standard Error         T-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Ratio[</w:t>
      </w:r>
      <w:proofErr w:type="spellStart"/>
      <w:proofErr w:type="gramEnd"/>
      <w:r>
        <w:rPr>
          <w:rFonts w:ascii="Courier New" w:hAnsi="Courier New" w:cs="Courier New"/>
          <w:color w:val="000000"/>
          <w:sz w:val="18"/>
          <w:szCs w:val="18"/>
        </w:rPr>
        <w:t>Prob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DLE85Q(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-1)                -.29742            .073711            -4.0350[.000]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LE85P1                   .0081803            .096274            .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084969[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.932]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LGP1                      .021287             .10796             .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19717[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.844]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LGDP1                    .0014278            .025504            .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055982[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.955]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LE85NST1                 -.075949            .036458            -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2.0832[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.039]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</w:t>
      </w:r>
      <w:r>
        <w:rPr>
          <w:rFonts w:ascii="Courier New" w:hAnsi="Courier New" w:cs="Courier New"/>
          <w:color w:val="000000"/>
          <w:sz w:val="18"/>
          <w:szCs w:val="18"/>
        </w:rPr>
        <w:t>LE85NAFV1                 .027361            .031614             .86548[.388]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R-Squared                     .13864   R-Bar-Squared                   .11222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S.E. of Regression            .12898   F-Stat.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  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F(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5,163)     5.2471[.000]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Mean of Dependent Variable   .033674   S.D. of Dependent Variable      .13688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Residual Sum of Squares       2.7114   Equation Log-likelihood       109.3887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Akaike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Info. Criterion      103.3887   Schwarz Bayesian Criterion     93.9990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DW-statistic                  2.0269   Durbin's h-statistic     -.61230[.540]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Testing for existence of a level relationship among the variables in the ARDL model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F-statistic  95% Lower Bound  95% Upper Bound  90% Lower Bound  90% Upper Bound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53.6786          2.1731          3.4130          1.8293          2.9678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W-statistic  95% Lower Bound  95% Upper Bound  90% Lower Bound  90% Upper Bound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322.0716         13.0388         20.4780         10.9760         17.8067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lastRenderedPageBreak/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If the statistic lies between the bounds, the test is inconclusive. If it is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above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the upper bound, the null hypothesis of no level effect is rejected. If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it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is below the lower bound, the null hypothesis of no level effect can't be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rejected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. The critical value bounds are computed by stochastic simulations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using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20000 replications.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                            Diagnostic Tests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*    Test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Statistics  *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       LM Version       *          F Version          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                     *                         *                             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 A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:Serial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Correlation*CHSQ(12) =   8.7414[.725]*F(12,151)    =   .68636[.763]*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                     *                         *                             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 B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:Functional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Form   *CHSQ(1)  =  15.0711[.000]*F(1,162)     =  15.8614[.000]*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                     *                         *                             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 C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:Normality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        *CHSQ(2)  =   1746.1[.000]*       Not applicable        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                     *                         *                             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 D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:Heteroscedasticity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*CHSQ(1)  =  15.9526[.000]*F(1,167)     =  17.4069[.000]*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A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:Lagrange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multiplier test of residual serial correlation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B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:Ramsey's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RESET test using the square of the fitted values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C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:Based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on a test of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skewness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and kurtosis of residuals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Times New Roman" w:hAnsi="Times New Roman" w:cs="Times New Roman"/>
          <w:sz w:val="20"/>
          <w:szCs w:val="20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D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:Based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on the regression of squared residuals on squared fitted values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  <w:sz w:val="32"/>
          <w:szCs w:val="32"/>
        </w:rPr>
      </w:pPr>
    </w:p>
    <w:p w:rsidR="005E515A" w:rsidRDefault="005E515A">
      <w:pPr>
        <w:rPr>
          <w:rFonts w:ascii="Courier New" w:hAnsi="Courier New" w:cs="Courier New"/>
          <w:b/>
          <w:bCs/>
          <w:color w:val="0000FF"/>
          <w:sz w:val="32"/>
          <w:szCs w:val="32"/>
        </w:rPr>
      </w:pPr>
      <w:r>
        <w:rPr>
          <w:rFonts w:ascii="Courier New" w:hAnsi="Courier New" w:cs="Courier New"/>
          <w:b/>
          <w:bCs/>
          <w:color w:val="0000FF"/>
          <w:sz w:val="32"/>
          <w:szCs w:val="32"/>
        </w:rPr>
        <w:br w:type="page"/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28/06/2012                                                          16:26:24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        Estimated Long Run Coefficients using the ARDL Approach           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    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ARDL(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1,0,0,0,0,0) selected based on Schwarz Bayesian Criterion       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Dependent variable is DLE85Q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169 observations used for estimation from 1998M3 to 2012M3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             Coefficient       Standard Error         T-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Ratio[</w:t>
      </w:r>
      <w:proofErr w:type="spellStart"/>
      <w:proofErr w:type="gramEnd"/>
      <w:r>
        <w:rPr>
          <w:rFonts w:ascii="Courier New" w:hAnsi="Courier New" w:cs="Courier New"/>
          <w:color w:val="000000"/>
          <w:sz w:val="18"/>
          <w:szCs w:val="18"/>
        </w:rPr>
        <w:t>Prob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LE85P1                   .0063050            .074217            .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084954[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.932]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LGP1                      .016407            .083167             .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19728[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.844]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LGDP1                    .0011005            .019648            .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056009[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.955]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LE85NST1                 -.058538            .028490            -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2.0547[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.042]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LE85NAFV1                 .021089            .024545             .</w:t>
      </w:r>
      <w:proofErr w:type="gramStart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85920[</w:t>
      </w:r>
      <w:proofErr w:type="gramEnd"/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.391]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Testing for existence of a level relationship among the variables in the ARDL model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F-statistic  95% Lower Bound  95% Upper Bound  90% Lower Bound  90% Upper Bound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53.6786          2.1731          3.4130          1.8293          2.9678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W-statistic  95% Lower Bound  95% Upper Bound  90% Lower Bound  90% Upper Bound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322.0716         13.0388         20.4780         10.9760         17.8067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If the statistic lies between the bounds, the test is inconclusive. If it is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above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the upper bound, the null hypothesis of no level effect is rejected. If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it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is below the lower bound, the null hypothesis of no level effect can't be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rejected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. The critical value bounds are computed by stochastic simulations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Times New Roman" w:hAnsi="Times New Roman" w:cs="Times New Roman"/>
          <w:sz w:val="20"/>
          <w:szCs w:val="20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using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20000 replications.</w:t>
      </w:r>
    </w:p>
    <w:p w:rsidR="005E515A" w:rsidRDefault="005E515A">
      <w:pPr>
        <w:rPr>
          <w:rFonts w:ascii="Courier New" w:hAnsi="Courier New" w:cs="Courier New"/>
          <w:b/>
          <w:bCs/>
          <w:color w:val="0000FF"/>
          <w:sz w:val="32"/>
          <w:szCs w:val="32"/>
        </w:rPr>
      </w:pPr>
      <w:r>
        <w:rPr>
          <w:rFonts w:ascii="Courier New" w:hAnsi="Courier New" w:cs="Courier New"/>
          <w:b/>
          <w:bCs/>
          <w:color w:val="0000FF"/>
          <w:sz w:val="32"/>
          <w:szCs w:val="32"/>
        </w:rPr>
        <w:br w:type="page"/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lastRenderedPageBreak/>
        <w:t>28/06/2012                                                          16:26:47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      Error Correction Representation for the Selected ARDL Model         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    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ARDL(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1,0,0,0,0,0) selected based on Schwarz Bayesian Criterion       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Dependent variable is dDLE85Q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169 observations used for estimation from 1998M3 to 2012M3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Regressor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             Coefficient       Standard Error         T-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Ratio[</w:t>
      </w:r>
      <w:proofErr w:type="spellStart"/>
      <w:proofErr w:type="gramEnd"/>
      <w:r>
        <w:rPr>
          <w:rFonts w:ascii="Courier New" w:hAnsi="Courier New" w:cs="Courier New"/>
          <w:color w:val="000000"/>
          <w:sz w:val="18"/>
          <w:szCs w:val="18"/>
        </w:rPr>
        <w:t>Prob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dLE85P1                  .0081803            .096274            .084969[.932]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dLGP1                     .021287             .10796             .19717[.844]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dLGDP1                   .0014278            .025504            .055982[.955]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dLE85NST1                -.075949            .036458            -2.0832[.039]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dLE85NAFV1                .027361            .031614             .86548[.388]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spellStart"/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ecm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(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-1)                   -1.2974            .073711           -17.6015[.000]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List of additional temporary variables created: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>dDLE85Q = DLE85Q-DLE85Q(-1)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dLE85P1 = LE85P1-LE85P1(-1)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dLGP1 = LGP1-LGP1(-1)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dLGDP1 = LGDP1-LGDP1(-1)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dLE85NST1 = LE85NST1-LE85NST1(-1)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dLE85NAFV1 = LE85NAFV1-LE85NAFV1(-1)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  <w:lang w:val="es-MX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ecm = DLE85Q -.0063050*LE85P1  -.016407*LGP1 -.0011005*LGDP1 +  .058538*LE85NS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 w:rsidRPr="005E515A">
        <w:rPr>
          <w:rFonts w:ascii="Courier New" w:hAnsi="Courier New" w:cs="Courier New"/>
          <w:color w:val="000000"/>
          <w:sz w:val="18"/>
          <w:szCs w:val="18"/>
          <w:lang w:val="es-MX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T1  -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.021089*LE85NAFV1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R-Squared                     .66295   R-Bar-Squared                   .65261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S.E. of Regression            .12898   F-Stat.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  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F(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5,163)    64.1225[.000]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Mean of Dependent Variable -.7420E-3   S.D. of Dependent Variable      .21883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Residual Sum of Squares       2.7114   Equation Log-likelihood       109.3887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Akaike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Info. Criterion      103.3887   Schwarz Bayesian Criterion     93.9990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DW-statistic                  2.0269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R-Squared and R-Bar-Squared measures refer to the dependent variable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dDLE85Q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and in cases where the error correction model is highly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restricted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, these measures could become negative.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Testing for existence of a level relationship among the variables in the ARDL model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F-statistic  95% Lower Bound  95% Upper Bound  90% Lower Bound  90% Upper Bound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 53.6786          2.1731          3.4130          1.8293          2.9678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lastRenderedPageBreak/>
        <w:t xml:space="preserve"> W-statistic  95% Lower Bound  95% Upper Bound  90% Lower Bound  90% Upper Bound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 322.0716         13.0388         20.4780         10.9760         17.8067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*******************************************************************************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If the statistic lies between the bounds, the test is inconclusive. If it is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above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the upper bound, the null hypothesis of no level effect is rejected. If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it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is below the lower bound, the null hypothesis of no level effect can't be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rejected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>. The critical value bounds are computed by stochastic simulations</w:t>
      </w:r>
    </w:p>
    <w:p w:rsidR="005E515A" w:rsidRDefault="005E515A" w:rsidP="005E515A">
      <w:pPr>
        <w:autoSpaceDE w:val="0"/>
        <w:autoSpaceDN w:val="0"/>
        <w:adjustRightInd w:val="0"/>
        <w:spacing w:after="0" w:line="240" w:lineRule="auto"/>
        <w:ind w:left="1005" w:right="1005"/>
        <w:rPr>
          <w:rFonts w:ascii="Times New Roman" w:hAnsi="Times New Roman" w:cs="Times New Roman"/>
          <w:sz w:val="20"/>
          <w:szCs w:val="20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using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20000 replications.</w:t>
      </w:r>
    </w:p>
    <w:p w:rsidR="005E515A" w:rsidRPr="005E515A" w:rsidRDefault="005E515A" w:rsidP="005E515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  <w:sz w:val="32"/>
          <w:szCs w:val="32"/>
        </w:rPr>
      </w:pPr>
    </w:p>
    <w:p w:rsidR="005E515A" w:rsidRPr="005E515A" w:rsidRDefault="005E515A" w:rsidP="005E515A"/>
    <w:p w:rsidR="000D2A44" w:rsidRDefault="00340711"/>
    <w:sectPr w:rsidR="000D2A44" w:rsidSect="00665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E515A"/>
    <w:rsid w:val="00340711"/>
    <w:rsid w:val="005E515A"/>
    <w:rsid w:val="0066531A"/>
    <w:rsid w:val="00B5127F"/>
    <w:rsid w:val="00FB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1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1342</Words>
  <Characters>7654</Characters>
  <Application>Microsoft Office Word</Application>
  <DocSecurity>0</DocSecurity>
  <Lines>63</Lines>
  <Paragraphs>17</Paragraphs>
  <ScaleCrop>false</ScaleCrop>
  <Company>The University of York</Company>
  <LinksUpToDate>false</LinksUpToDate>
  <CharactersWithSpaces>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bvgm500</dc:creator>
  <cp:keywords/>
  <dc:description/>
  <cp:lastModifiedBy>bvgm500</cp:lastModifiedBy>
  <cp:revision>2</cp:revision>
  <dcterms:created xsi:type="dcterms:W3CDTF">2012-06-28T15:28:00Z</dcterms:created>
  <dcterms:modified xsi:type="dcterms:W3CDTF">2012-06-28T15:28:00Z</dcterms:modified>
</cp:coreProperties>
</file>