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917" w:rsidRDefault="009F4142">
      <w:pPr>
        <w:rPr>
          <w:rFonts w:ascii="Times New Roman" w:hAnsi="Times New Roman" w:cs="Times New Roman"/>
          <w:b/>
          <w:sz w:val="28"/>
          <w:szCs w:val="28"/>
          <w:lang w:val="en-US"/>
        </w:rPr>
      </w:pPr>
      <w:r w:rsidRPr="009F4142">
        <w:rPr>
          <w:rFonts w:ascii="Times New Roman" w:hAnsi="Times New Roman" w:cs="Times New Roman"/>
          <w:b/>
          <w:sz w:val="28"/>
          <w:szCs w:val="28"/>
          <w:lang w:val="en-US"/>
        </w:rPr>
        <w:t xml:space="preserve">Source of Data: </w:t>
      </w:r>
      <w:hyperlink r:id="rId7" w:history="1">
        <w:r w:rsidRPr="009F4142">
          <w:rPr>
            <w:rStyle w:val="Hyperlink"/>
            <w:rFonts w:ascii="Times New Roman" w:hAnsi="Times New Roman" w:cs="Times New Roman"/>
            <w:b/>
            <w:sz w:val="28"/>
            <w:szCs w:val="28"/>
            <w:u w:val="none"/>
            <w:lang w:val="en-US"/>
          </w:rPr>
          <w:t>http://data.worldbank.org</w:t>
        </w:r>
      </w:hyperlink>
    </w:p>
    <w:p w:rsidR="009F4142" w:rsidRDefault="009F4142">
      <w:pPr>
        <w:rPr>
          <w:rFonts w:ascii="Times New Roman" w:hAnsi="Times New Roman" w:cs="Times New Roman"/>
          <w:b/>
          <w:sz w:val="28"/>
          <w:szCs w:val="28"/>
          <w:lang w:val="en-US"/>
        </w:rPr>
      </w:pPr>
      <w:r w:rsidRPr="009F4142">
        <w:rPr>
          <w:rFonts w:ascii="Times New Roman" w:hAnsi="Times New Roman" w:cs="Times New Roman"/>
          <w:b/>
          <w:sz w:val="28"/>
          <w:szCs w:val="28"/>
          <w:lang w:val="en-US"/>
        </w:rPr>
        <w:t>Birth rate, crude (per 1,000 people)</w:t>
      </w:r>
    </w:p>
    <w:p w:rsidR="009F4142" w:rsidRDefault="009F4142" w:rsidP="006A13EE">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Crude birth rate indicates the number of live births occurring during the year, per 1,000 population estimated at midyear. Subtracting the crude birth rate from the birth rate </w:t>
      </w:r>
      <w:r w:rsidR="006A13EE">
        <w:rPr>
          <w:rFonts w:ascii="Times New Roman" w:hAnsi="Times New Roman" w:cs="Times New Roman"/>
          <w:sz w:val="28"/>
          <w:szCs w:val="28"/>
          <w:lang w:val="en-US"/>
        </w:rPr>
        <w:t>provides the rate of natural increase, which is equal to the absence of migration.</w:t>
      </w:r>
    </w:p>
    <w:tbl>
      <w:tblPr>
        <w:tblStyle w:val="TableGrid"/>
        <w:tblW w:w="0" w:type="auto"/>
        <w:tblInd w:w="108" w:type="dxa"/>
        <w:tblLook w:val="04A0"/>
      </w:tblPr>
      <w:tblGrid>
        <w:gridCol w:w="4536"/>
        <w:gridCol w:w="4820"/>
      </w:tblGrid>
      <w:tr w:rsidR="00335DAE" w:rsidRPr="008279A8" w:rsidTr="007233E0">
        <w:tc>
          <w:tcPr>
            <w:tcW w:w="4536" w:type="dxa"/>
          </w:tcPr>
          <w:p w:rsidR="00335DAE" w:rsidRPr="000B1359" w:rsidRDefault="00335DAE"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1981</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47</w:t>
            </w:r>
          </w:p>
        </w:tc>
      </w:tr>
      <w:tr w:rsidR="00335DAE" w:rsidRPr="009A4606" w:rsidTr="007233E0">
        <w:tc>
          <w:tcPr>
            <w:tcW w:w="4536" w:type="dxa"/>
          </w:tcPr>
          <w:p w:rsidR="00335DAE" w:rsidRPr="000B1359" w:rsidRDefault="00335DAE"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1982</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47</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83</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46</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84</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46</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85</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46</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86</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45</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87</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45</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88</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45</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89</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44</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90</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44</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91</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44</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92</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43</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93</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43</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94</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43</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95</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43</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96</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42</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97</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42</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98</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42</w:t>
            </w:r>
          </w:p>
        </w:tc>
      </w:tr>
      <w:tr w:rsidR="00335DAE" w:rsidRPr="009A4606" w:rsidTr="007233E0">
        <w:tc>
          <w:tcPr>
            <w:tcW w:w="4536" w:type="dxa"/>
          </w:tcPr>
          <w:p w:rsidR="00335DAE" w:rsidRPr="000B1359" w:rsidRDefault="00B2439B"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19</w:t>
            </w:r>
            <w:r w:rsidR="00335DAE" w:rsidRPr="000B1359">
              <w:rPr>
                <w:rFonts w:ascii="Times New Roman" w:hAnsi="Times New Roman" w:cs="Times New Roman"/>
                <w:sz w:val="28"/>
                <w:szCs w:val="28"/>
                <w:lang w:val="en-US"/>
              </w:rPr>
              <w:t>99</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42</w:t>
            </w:r>
          </w:p>
        </w:tc>
      </w:tr>
      <w:tr w:rsidR="00335DAE" w:rsidRPr="009A4606" w:rsidTr="007233E0">
        <w:tc>
          <w:tcPr>
            <w:tcW w:w="4536" w:type="dxa"/>
          </w:tcPr>
          <w:p w:rsidR="00335DAE" w:rsidRPr="000B1359" w:rsidRDefault="00335DAE"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2000</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42</w:t>
            </w:r>
          </w:p>
        </w:tc>
      </w:tr>
      <w:tr w:rsidR="00335DAE" w:rsidRPr="009A4606" w:rsidTr="007233E0">
        <w:tc>
          <w:tcPr>
            <w:tcW w:w="4536" w:type="dxa"/>
          </w:tcPr>
          <w:p w:rsidR="00335DAE" w:rsidRPr="000B1359" w:rsidRDefault="00876827"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200</w:t>
            </w:r>
            <w:r w:rsidR="00335DAE" w:rsidRPr="000B1359">
              <w:rPr>
                <w:rFonts w:ascii="Times New Roman" w:hAnsi="Times New Roman" w:cs="Times New Roman"/>
                <w:sz w:val="28"/>
                <w:szCs w:val="28"/>
                <w:lang w:val="en-US"/>
              </w:rPr>
              <w:t>1</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42</w:t>
            </w:r>
          </w:p>
        </w:tc>
      </w:tr>
      <w:tr w:rsidR="00335DAE" w:rsidRPr="009A4606" w:rsidTr="007233E0">
        <w:tc>
          <w:tcPr>
            <w:tcW w:w="4536" w:type="dxa"/>
          </w:tcPr>
          <w:p w:rsidR="00335DAE" w:rsidRPr="000B1359" w:rsidRDefault="00876827"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200</w:t>
            </w:r>
            <w:r w:rsidR="00335DAE" w:rsidRPr="000B1359">
              <w:rPr>
                <w:rFonts w:ascii="Times New Roman" w:hAnsi="Times New Roman" w:cs="Times New Roman"/>
                <w:sz w:val="28"/>
                <w:szCs w:val="28"/>
                <w:lang w:val="en-US"/>
              </w:rPr>
              <w:t>2</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42</w:t>
            </w:r>
          </w:p>
        </w:tc>
      </w:tr>
      <w:tr w:rsidR="00335DAE" w:rsidRPr="009A4606" w:rsidTr="007233E0">
        <w:tc>
          <w:tcPr>
            <w:tcW w:w="4536" w:type="dxa"/>
          </w:tcPr>
          <w:p w:rsidR="00335DAE" w:rsidRPr="000B1359" w:rsidRDefault="00876827"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200</w:t>
            </w:r>
            <w:r w:rsidR="00335DAE" w:rsidRPr="000B1359">
              <w:rPr>
                <w:rFonts w:ascii="Times New Roman" w:hAnsi="Times New Roman" w:cs="Times New Roman"/>
                <w:sz w:val="28"/>
                <w:szCs w:val="28"/>
                <w:lang w:val="en-US"/>
              </w:rPr>
              <w:t>3</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41</w:t>
            </w:r>
          </w:p>
        </w:tc>
      </w:tr>
      <w:tr w:rsidR="00335DAE" w:rsidRPr="009A4606" w:rsidTr="007233E0">
        <w:tc>
          <w:tcPr>
            <w:tcW w:w="4536" w:type="dxa"/>
          </w:tcPr>
          <w:p w:rsidR="00335DAE" w:rsidRPr="000B1359" w:rsidRDefault="00876827"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200</w:t>
            </w:r>
            <w:r w:rsidR="00335DAE" w:rsidRPr="000B1359">
              <w:rPr>
                <w:rFonts w:ascii="Times New Roman" w:hAnsi="Times New Roman" w:cs="Times New Roman"/>
                <w:sz w:val="28"/>
                <w:szCs w:val="28"/>
                <w:lang w:val="en-US"/>
              </w:rPr>
              <w:t>4</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41</w:t>
            </w:r>
          </w:p>
        </w:tc>
      </w:tr>
      <w:tr w:rsidR="00335DAE" w:rsidRPr="009A4606" w:rsidTr="007233E0">
        <w:tc>
          <w:tcPr>
            <w:tcW w:w="4536" w:type="dxa"/>
          </w:tcPr>
          <w:p w:rsidR="00335DAE" w:rsidRPr="000B1359" w:rsidRDefault="00876827"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200</w:t>
            </w:r>
            <w:r w:rsidR="00335DAE" w:rsidRPr="000B1359">
              <w:rPr>
                <w:rFonts w:ascii="Times New Roman" w:hAnsi="Times New Roman" w:cs="Times New Roman"/>
                <w:sz w:val="28"/>
                <w:szCs w:val="28"/>
                <w:lang w:val="en-US"/>
              </w:rPr>
              <w:t>5</w:t>
            </w:r>
          </w:p>
        </w:tc>
        <w:tc>
          <w:tcPr>
            <w:tcW w:w="4820" w:type="dxa"/>
          </w:tcPr>
          <w:p w:rsidR="00335DAE" w:rsidRPr="000B1359" w:rsidRDefault="00565E15"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41</w:t>
            </w:r>
          </w:p>
        </w:tc>
      </w:tr>
      <w:tr w:rsidR="00335DAE" w:rsidRPr="009A4606" w:rsidTr="007233E0">
        <w:tc>
          <w:tcPr>
            <w:tcW w:w="4536" w:type="dxa"/>
          </w:tcPr>
          <w:p w:rsidR="00335DAE" w:rsidRPr="000B1359" w:rsidRDefault="00876827"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200</w:t>
            </w:r>
            <w:r w:rsidR="00335DAE" w:rsidRPr="000B1359">
              <w:rPr>
                <w:rFonts w:ascii="Times New Roman" w:hAnsi="Times New Roman" w:cs="Times New Roman"/>
                <w:sz w:val="28"/>
                <w:szCs w:val="28"/>
                <w:lang w:val="en-US"/>
              </w:rPr>
              <w:t>6</w:t>
            </w:r>
          </w:p>
        </w:tc>
        <w:tc>
          <w:tcPr>
            <w:tcW w:w="4820" w:type="dxa"/>
          </w:tcPr>
          <w:p w:rsidR="00335DAE" w:rsidRPr="000B1359" w:rsidRDefault="008F0F19"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41</w:t>
            </w:r>
          </w:p>
        </w:tc>
      </w:tr>
      <w:tr w:rsidR="00335DAE" w:rsidRPr="009A4606" w:rsidTr="007233E0">
        <w:tc>
          <w:tcPr>
            <w:tcW w:w="4536" w:type="dxa"/>
          </w:tcPr>
          <w:p w:rsidR="00335DAE" w:rsidRPr="000B1359" w:rsidRDefault="00876827"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200</w:t>
            </w:r>
            <w:r w:rsidR="00335DAE" w:rsidRPr="000B1359">
              <w:rPr>
                <w:rFonts w:ascii="Times New Roman" w:hAnsi="Times New Roman" w:cs="Times New Roman"/>
                <w:sz w:val="28"/>
                <w:szCs w:val="28"/>
                <w:lang w:val="en-US"/>
              </w:rPr>
              <w:t>7</w:t>
            </w:r>
          </w:p>
        </w:tc>
        <w:tc>
          <w:tcPr>
            <w:tcW w:w="4820" w:type="dxa"/>
          </w:tcPr>
          <w:p w:rsidR="00335DAE" w:rsidRPr="000B1359" w:rsidRDefault="008F0F19"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41</w:t>
            </w:r>
          </w:p>
        </w:tc>
      </w:tr>
      <w:tr w:rsidR="00335DAE" w:rsidRPr="009A4606" w:rsidTr="007233E0">
        <w:tc>
          <w:tcPr>
            <w:tcW w:w="4536" w:type="dxa"/>
          </w:tcPr>
          <w:p w:rsidR="00335DAE" w:rsidRPr="000B1359" w:rsidRDefault="00876827"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200</w:t>
            </w:r>
            <w:r w:rsidR="00335DAE" w:rsidRPr="000B1359">
              <w:rPr>
                <w:rFonts w:ascii="Times New Roman" w:hAnsi="Times New Roman" w:cs="Times New Roman"/>
                <w:sz w:val="28"/>
                <w:szCs w:val="28"/>
                <w:lang w:val="en-US"/>
              </w:rPr>
              <w:t>8</w:t>
            </w:r>
          </w:p>
        </w:tc>
        <w:tc>
          <w:tcPr>
            <w:tcW w:w="4820" w:type="dxa"/>
          </w:tcPr>
          <w:p w:rsidR="00335DAE" w:rsidRPr="000B1359" w:rsidRDefault="008F0F19"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40</w:t>
            </w:r>
          </w:p>
        </w:tc>
      </w:tr>
      <w:tr w:rsidR="00335DAE" w:rsidRPr="009A4606" w:rsidTr="007233E0">
        <w:tc>
          <w:tcPr>
            <w:tcW w:w="4536" w:type="dxa"/>
          </w:tcPr>
          <w:p w:rsidR="00335DAE" w:rsidRPr="000B1359" w:rsidRDefault="00876827" w:rsidP="000B1359">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200</w:t>
            </w:r>
            <w:r w:rsidR="00335DAE" w:rsidRPr="000B1359">
              <w:rPr>
                <w:rFonts w:ascii="Times New Roman" w:hAnsi="Times New Roman" w:cs="Times New Roman"/>
                <w:sz w:val="28"/>
                <w:szCs w:val="28"/>
                <w:lang w:val="en-US"/>
              </w:rPr>
              <w:t>9</w:t>
            </w:r>
          </w:p>
        </w:tc>
        <w:tc>
          <w:tcPr>
            <w:tcW w:w="4820" w:type="dxa"/>
          </w:tcPr>
          <w:p w:rsidR="00335DAE" w:rsidRPr="000B1359" w:rsidRDefault="008F0F19" w:rsidP="009A4606">
            <w:pPr>
              <w:jc w:val="center"/>
              <w:rPr>
                <w:rFonts w:ascii="Times New Roman" w:hAnsi="Times New Roman" w:cs="Times New Roman"/>
                <w:sz w:val="28"/>
                <w:szCs w:val="28"/>
                <w:lang w:val="en-US"/>
              </w:rPr>
            </w:pPr>
            <w:r w:rsidRPr="000B1359">
              <w:rPr>
                <w:rFonts w:ascii="Times New Roman" w:hAnsi="Times New Roman" w:cs="Times New Roman"/>
                <w:sz w:val="28"/>
                <w:szCs w:val="28"/>
                <w:lang w:val="en-US"/>
              </w:rPr>
              <w:t>40</w:t>
            </w:r>
          </w:p>
        </w:tc>
      </w:tr>
    </w:tbl>
    <w:p w:rsidR="00447512" w:rsidRDefault="00447512" w:rsidP="009A4606">
      <w:pPr>
        <w:rPr>
          <w:rFonts w:ascii="Times New Roman" w:hAnsi="Times New Roman" w:cs="Times New Roman"/>
          <w:sz w:val="28"/>
          <w:szCs w:val="28"/>
          <w:lang w:val="en-US"/>
        </w:rPr>
      </w:pPr>
    </w:p>
    <w:p w:rsidR="005037B3" w:rsidRPr="00BD0C13" w:rsidRDefault="00447512" w:rsidP="00447512">
      <w:pPr>
        <w:jc w:val="both"/>
        <w:rPr>
          <w:rFonts w:ascii="Times New Roman" w:hAnsi="Times New Roman" w:cs="Times New Roman"/>
          <w:b/>
          <w:sz w:val="28"/>
          <w:szCs w:val="28"/>
          <w:lang w:val="en-US"/>
        </w:rPr>
      </w:pPr>
      <w:r>
        <w:rPr>
          <w:rFonts w:ascii="Times New Roman" w:hAnsi="Times New Roman" w:cs="Times New Roman"/>
          <w:sz w:val="28"/>
          <w:szCs w:val="28"/>
          <w:lang w:val="en-US"/>
        </w:rPr>
        <w:br w:type="page"/>
      </w:r>
      <w:r w:rsidR="003312BA" w:rsidRPr="00BD0C13">
        <w:rPr>
          <w:rFonts w:ascii="Times New Roman" w:hAnsi="Times New Roman" w:cs="Times New Roman"/>
          <w:b/>
          <w:sz w:val="28"/>
          <w:szCs w:val="28"/>
          <w:lang w:val="en-US"/>
        </w:rPr>
        <w:lastRenderedPageBreak/>
        <w:t xml:space="preserve">Death </w:t>
      </w:r>
      <w:r w:rsidR="0077458C" w:rsidRPr="00BD0C13">
        <w:rPr>
          <w:rFonts w:ascii="Times New Roman" w:hAnsi="Times New Roman" w:cs="Times New Roman"/>
          <w:b/>
          <w:sz w:val="28"/>
          <w:szCs w:val="28"/>
          <w:lang w:val="en-US"/>
        </w:rPr>
        <w:t xml:space="preserve">rate, crude (per 1,000) </w:t>
      </w:r>
    </w:p>
    <w:p w:rsidR="00447512" w:rsidRDefault="005037B3" w:rsidP="00447512">
      <w:pPr>
        <w:jc w:val="both"/>
        <w:rPr>
          <w:rFonts w:ascii="Times New Roman" w:hAnsi="Times New Roman" w:cs="Times New Roman"/>
          <w:sz w:val="28"/>
          <w:szCs w:val="28"/>
          <w:lang w:val="en-US"/>
        </w:rPr>
      </w:pPr>
      <w:r>
        <w:rPr>
          <w:rFonts w:ascii="Times New Roman" w:hAnsi="Times New Roman" w:cs="Times New Roman"/>
          <w:sz w:val="28"/>
          <w:szCs w:val="28"/>
          <w:lang w:val="en-US"/>
        </w:rPr>
        <w:t>C</w:t>
      </w:r>
      <w:r w:rsidR="0077458C">
        <w:rPr>
          <w:rFonts w:ascii="Times New Roman" w:hAnsi="Times New Roman" w:cs="Times New Roman"/>
          <w:sz w:val="28"/>
          <w:szCs w:val="28"/>
          <w:lang w:val="en-US"/>
        </w:rPr>
        <w:t>rude death rate indicates the number of the deaths occurring during the year, per 1,000 population estimated at midyear. Subtracting the crude death rate from the crude birth rate provides the of natural increase which is equal to rate of population change in the absence of migration.</w:t>
      </w:r>
    </w:p>
    <w:tbl>
      <w:tblPr>
        <w:tblStyle w:val="TableGrid"/>
        <w:tblW w:w="0" w:type="auto"/>
        <w:tblInd w:w="108" w:type="dxa"/>
        <w:tblLook w:val="04A0"/>
      </w:tblPr>
      <w:tblGrid>
        <w:gridCol w:w="4253"/>
        <w:gridCol w:w="5103"/>
      </w:tblGrid>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1981</w:t>
            </w:r>
          </w:p>
        </w:tc>
        <w:tc>
          <w:tcPr>
            <w:tcW w:w="5103" w:type="dxa"/>
          </w:tcPr>
          <w:p w:rsidR="00447512" w:rsidRPr="009A4606" w:rsidRDefault="00447512" w:rsidP="005D6194">
            <w:pPr>
              <w:jc w:val="center"/>
              <w:rPr>
                <w:rFonts w:ascii="Times New Roman" w:hAnsi="Times New Roman" w:cs="Times New Roman"/>
                <w:sz w:val="28"/>
                <w:szCs w:val="28"/>
                <w:lang w:val="en-US"/>
              </w:rPr>
            </w:pPr>
            <w:r>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1982</w:t>
            </w:r>
          </w:p>
        </w:tc>
        <w:tc>
          <w:tcPr>
            <w:tcW w:w="5103" w:type="dxa"/>
          </w:tcPr>
          <w:p w:rsidR="00447512" w:rsidRDefault="00447512" w:rsidP="005D6194">
            <w:pPr>
              <w:jc w:val="center"/>
            </w:pPr>
            <w:r w:rsidRPr="009C62AE">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1983</w:t>
            </w:r>
          </w:p>
        </w:tc>
        <w:tc>
          <w:tcPr>
            <w:tcW w:w="5103" w:type="dxa"/>
          </w:tcPr>
          <w:p w:rsidR="00447512" w:rsidRDefault="00447512" w:rsidP="005D6194">
            <w:pPr>
              <w:jc w:val="center"/>
            </w:pPr>
            <w:r w:rsidRPr="009C62AE">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1984</w:t>
            </w:r>
          </w:p>
        </w:tc>
        <w:tc>
          <w:tcPr>
            <w:tcW w:w="5103" w:type="dxa"/>
          </w:tcPr>
          <w:p w:rsidR="00447512" w:rsidRDefault="00447512" w:rsidP="005D6194">
            <w:pPr>
              <w:jc w:val="center"/>
            </w:pPr>
            <w:r w:rsidRPr="009C62AE">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1985</w:t>
            </w:r>
          </w:p>
        </w:tc>
        <w:tc>
          <w:tcPr>
            <w:tcW w:w="5103" w:type="dxa"/>
          </w:tcPr>
          <w:p w:rsidR="00447512" w:rsidRDefault="00447512" w:rsidP="005D6194">
            <w:pPr>
              <w:jc w:val="center"/>
            </w:pPr>
            <w:r w:rsidRPr="009C62AE">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1986</w:t>
            </w:r>
          </w:p>
        </w:tc>
        <w:tc>
          <w:tcPr>
            <w:tcW w:w="5103" w:type="dxa"/>
          </w:tcPr>
          <w:p w:rsidR="00447512" w:rsidRDefault="00447512" w:rsidP="005D6194">
            <w:pPr>
              <w:jc w:val="center"/>
            </w:pPr>
            <w:r w:rsidRPr="009C62AE">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1987</w:t>
            </w:r>
          </w:p>
        </w:tc>
        <w:tc>
          <w:tcPr>
            <w:tcW w:w="5103" w:type="dxa"/>
          </w:tcPr>
          <w:p w:rsidR="00447512" w:rsidRDefault="00447512" w:rsidP="005D6194">
            <w:pPr>
              <w:jc w:val="center"/>
            </w:pPr>
            <w:r w:rsidRPr="009C62AE">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1988</w:t>
            </w:r>
          </w:p>
        </w:tc>
        <w:tc>
          <w:tcPr>
            <w:tcW w:w="5103" w:type="dxa"/>
          </w:tcPr>
          <w:p w:rsidR="00447512" w:rsidRDefault="00447512" w:rsidP="005D6194">
            <w:pPr>
              <w:jc w:val="center"/>
            </w:pPr>
            <w:r w:rsidRPr="009C62AE">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1989</w:t>
            </w:r>
          </w:p>
        </w:tc>
        <w:tc>
          <w:tcPr>
            <w:tcW w:w="5103" w:type="dxa"/>
          </w:tcPr>
          <w:p w:rsidR="00447512" w:rsidRDefault="00447512" w:rsidP="005D6194">
            <w:pPr>
              <w:jc w:val="center"/>
            </w:pPr>
            <w:r w:rsidRPr="009C62AE">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1990</w:t>
            </w:r>
          </w:p>
        </w:tc>
        <w:tc>
          <w:tcPr>
            <w:tcW w:w="5103" w:type="dxa"/>
          </w:tcPr>
          <w:p w:rsidR="00447512" w:rsidRDefault="00447512" w:rsidP="005D6194">
            <w:pPr>
              <w:jc w:val="center"/>
            </w:pPr>
            <w:r w:rsidRPr="009C62AE">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1991</w:t>
            </w:r>
          </w:p>
        </w:tc>
        <w:tc>
          <w:tcPr>
            <w:tcW w:w="5103" w:type="dxa"/>
          </w:tcPr>
          <w:p w:rsidR="00447512" w:rsidRDefault="00447512" w:rsidP="005D6194">
            <w:pPr>
              <w:jc w:val="center"/>
            </w:pPr>
            <w:r w:rsidRPr="009C62AE">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1992</w:t>
            </w:r>
          </w:p>
        </w:tc>
        <w:tc>
          <w:tcPr>
            <w:tcW w:w="5103" w:type="dxa"/>
          </w:tcPr>
          <w:p w:rsidR="00447512" w:rsidRDefault="00447512" w:rsidP="005D6194">
            <w:pPr>
              <w:jc w:val="center"/>
            </w:pPr>
            <w:r w:rsidRPr="009C62AE">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1993</w:t>
            </w:r>
          </w:p>
        </w:tc>
        <w:tc>
          <w:tcPr>
            <w:tcW w:w="5103" w:type="dxa"/>
          </w:tcPr>
          <w:p w:rsidR="00447512" w:rsidRDefault="00447512" w:rsidP="005D6194">
            <w:pPr>
              <w:jc w:val="center"/>
            </w:pPr>
            <w:r w:rsidRPr="009C62AE">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1994</w:t>
            </w:r>
          </w:p>
        </w:tc>
        <w:tc>
          <w:tcPr>
            <w:tcW w:w="5103" w:type="dxa"/>
          </w:tcPr>
          <w:p w:rsidR="00447512" w:rsidRDefault="00447512" w:rsidP="005D6194">
            <w:pPr>
              <w:jc w:val="center"/>
            </w:pPr>
            <w:r w:rsidRPr="009C62AE">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1995</w:t>
            </w:r>
          </w:p>
        </w:tc>
        <w:tc>
          <w:tcPr>
            <w:tcW w:w="5103" w:type="dxa"/>
          </w:tcPr>
          <w:p w:rsidR="00447512" w:rsidRDefault="00447512" w:rsidP="005D6194">
            <w:pPr>
              <w:jc w:val="center"/>
            </w:pPr>
            <w:r w:rsidRPr="009C62AE">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1996</w:t>
            </w:r>
          </w:p>
        </w:tc>
        <w:tc>
          <w:tcPr>
            <w:tcW w:w="5103" w:type="dxa"/>
          </w:tcPr>
          <w:p w:rsidR="00447512" w:rsidRDefault="00447512" w:rsidP="005D6194">
            <w:pPr>
              <w:jc w:val="center"/>
            </w:pPr>
            <w:r w:rsidRPr="009C62AE">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1997</w:t>
            </w:r>
          </w:p>
        </w:tc>
        <w:tc>
          <w:tcPr>
            <w:tcW w:w="5103" w:type="dxa"/>
          </w:tcPr>
          <w:p w:rsidR="00447512" w:rsidRDefault="00447512" w:rsidP="005D6194">
            <w:pPr>
              <w:jc w:val="center"/>
            </w:pPr>
            <w:r w:rsidRPr="009C62AE">
              <w:rPr>
                <w:rFonts w:ascii="Times New Roman" w:hAnsi="Times New Roman" w:cs="Times New Roman"/>
                <w:sz w:val="28"/>
                <w:szCs w:val="28"/>
                <w:lang w:val="en-US"/>
              </w:rPr>
              <w:t>19</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1998</w:t>
            </w:r>
          </w:p>
        </w:tc>
        <w:tc>
          <w:tcPr>
            <w:tcW w:w="5103" w:type="dxa"/>
          </w:tcPr>
          <w:p w:rsidR="00447512" w:rsidRDefault="00447512" w:rsidP="005D6194">
            <w:pPr>
              <w:jc w:val="center"/>
            </w:pPr>
            <w:r w:rsidRPr="009C62AE">
              <w:rPr>
                <w:rFonts w:ascii="Times New Roman" w:hAnsi="Times New Roman" w:cs="Times New Roman"/>
                <w:sz w:val="28"/>
                <w:szCs w:val="28"/>
                <w:lang w:val="en-US"/>
              </w:rPr>
              <w:t>1</w:t>
            </w:r>
            <w:r>
              <w:rPr>
                <w:rFonts w:ascii="Times New Roman" w:hAnsi="Times New Roman" w:cs="Times New Roman"/>
                <w:sz w:val="28"/>
                <w:szCs w:val="28"/>
                <w:lang w:val="en-US"/>
              </w:rPr>
              <w:t>8</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1999</w:t>
            </w:r>
          </w:p>
        </w:tc>
        <w:tc>
          <w:tcPr>
            <w:tcW w:w="5103" w:type="dxa"/>
          </w:tcPr>
          <w:p w:rsidR="00447512" w:rsidRDefault="00447512" w:rsidP="005D6194">
            <w:pPr>
              <w:jc w:val="center"/>
            </w:pPr>
            <w:r w:rsidRPr="009C62AE">
              <w:rPr>
                <w:rFonts w:ascii="Times New Roman" w:hAnsi="Times New Roman" w:cs="Times New Roman"/>
                <w:sz w:val="28"/>
                <w:szCs w:val="28"/>
                <w:lang w:val="en-US"/>
              </w:rPr>
              <w:t>1</w:t>
            </w:r>
            <w:r>
              <w:rPr>
                <w:rFonts w:ascii="Times New Roman" w:hAnsi="Times New Roman" w:cs="Times New Roman"/>
                <w:sz w:val="28"/>
                <w:szCs w:val="28"/>
                <w:lang w:val="en-US"/>
              </w:rPr>
              <w:t>8</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2000</w:t>
            </w:r>
          </w:p>
        </w:tc>
        <w:tc>
          <w:tcPr>
            <w:tcW w:w="5103" w:type="dxa"/>
          </w:tcPr>
          <w:p w:rsidR="00447512" w:rsidRDefault="00447512" w:rsidP="005D6194">
            <w:pPr>
              <w:jc w:val="center"/>
            </w:pPr>
            <w:r w:rsidRPr="009C62AE">
              <w:rPr>
                <w:rFonts w:ascii="Times New Roman" w:hAnsi="Times New Roman" w:cs="Times New Roman"/>
                <w:sz w:val="28"/>
                <w:szCs w:val="28"/>
                <w:lang w:val="en-US"/>
              </w:rPr>
              <w:t>1</w:t>
            </w:r>
            <w:r>
              <w:rPr>
                <w:rFonts w:ascii="Times New Roman" w:hAnsi="Times New Roman" w:cs="Times New Roman"/>
                <w:sz w:val="28"/>
                <w:szCs w:val="28"/>
                <w:lang w:val="en-US"/>
              </w:rPr>
              <w:t>8</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2001</w:t>
            </w:r>
          </w:p>
        </w:tc>
        <w:tc>
          <w:tcPr>
            <w:tcW w:w="5103" w:type="dxa"/>
          </w:tcPr>
          <w:p w:rsidR="00447512" w:rsidRDefault="00447512" w:rsidP="005D6194">
            <w:pPr>
              <w:jc w:val="center"/>
            </w:pPr>
            <w:r w:rsidRPr="009C62AE">
              <w:rPr>
                <w:rFonts w:ascii="Times New Roman" w:hAnsi="Times New Roman" w:cs="Times New Roman"/>
                <w:sz w:val="28"/>
                <w:szCs w:val="28"/>
                <w:lang w:val="en-US"/>
              </w:rPr>
              <w:t>1</w:t>
            </w:r>
            <w:r>
              <w:rPr>
                <w:rFonts w:ascii="Times New Roman" w:hAnsi="Times New Roman" w:cs="Times New Roman"/>
                <w:sz w:val="28"/>
                <w:szCs w:val="28"/>
                <w:lang w:val="en-US"/>
              </w:rPr>
              <w:t>7</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2002</w:t>
            </w:r>
          </w:p>
        </w:tc>
        <w:tc>
          <w:tcPr>
            <w:tcW w:w="5103" w:type="dxa"/>
          </w:tcPr>
          <w:p w:rsidR="00447512" w:rsidRDefault="00447512" w:rsidP="005D6194">
            <w:pPr>
              <w:jc w:val="center"/>
            </w:pPr>
            <w:r w:rsidRPr="009C62AE">
              <w:rPr>
                <w:rFonts w:ascii="Times New Roman" w:hAnsi="Times New Roman" w:cs="Times New Roman"/>
                <w:sz w:val="28"/>
                <w:szCs w:val="28"/>
                <w:lang w:val="en-US"/>
              </w:rPr>
              <w:t>1</w:t>
            </w:r>
            <w:r>
              <w:rPr>
                <w:rFonts w:ascii="Times New Roman" w:hAnsi="Times New Roman" w:cs="Times New Roman"/>
                <w:sz w:val="28"/>
                <w:szCs w:val="28"/>
                <w:lang w:val="en-US"/>
              </w:rPr>
              <w:t>7</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2003</w:t>
            </w:r>
          </w:p>
        </w:tc>
        <w:tc>
          <w:tcPr>
            <w:tcW w:w="5103" w:type="dxa"/>
          </w:tcPr>
          <w:p w:rsidR="00447512" w:rsidRDefault="00447512" w:rsidP="005D6194">
            <w:pPr>
              <w:jc w:val="center"/>
            </w:pPr>
            <w:r w:rsidRPr="009C62AE">
              <w:rPr>
                <w:rFonts w:ascii="Times New Roman" w:hAnsi="Times New Roman" w:cs="Times New Roman"/>
                <w:sz w:val="28"/>
                <w:szCs w:val="28"/>
                <w:lang w:val="en-US"/>
              </w:rPr>
              <w:t>1</w:t>
            </w:r>
            <w:r>
              <w:rPr>
                <w:rFonts w:ascii="Times New Roman" w:hAnsi="Times New Roman" w:cs="Times New Roman"/>
                <w:sz w:val="28"/>
                <w:szCs w:val="28"/>
                <w:lang w:val="en-US"/>
              </w:rPr>
              <w:t>7</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2004</w:t>
            </w:r>
          </w:p>
        </w:tc>
        <w:tc>
          <w:tcPr>
            <w:tcW w:w="5103" w:type="dxa"/>
          </w:tcPr>
          <w:p w:rsidR="00447512" w:rsidRDefault="00447512" w:rsidP="005D6194">
            <w:pPr>
              <w:jc w:val="center"/>
            </w:pPr>
            <w:r w:rsidRPr="009C62AE">
              <w:rPr>
                <w:rFonts w:ascii="Times New Roman" w:hAnsi="Times New Roman" w:cs="Times New Roman"/>
                <w:sz w:val="28"/>
                <w:szCs w:val="28"/>
                <w:lang w:val="en-US"/>
              </w:rPr>
              <w:t>1</w:t>
            </w:r>
            <w:r>
              <w:rPr>
                <w:rFonts w:ascii="Times New Roman" w:hAnsi="Times New Roman" w:cs="Times New Roman"/>
                <w:sz w:val="28"/>
                <w:szCs w:val="28"/>
                <w:lang w:val="en-US"/>
              </w:rPr>
              <w:t>6</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2005</w:t>
            </w:r>
          </w:p>
        </w:tc>
        <w:tc>
          <w:tcPr>
            <w:tcW w:w="5103" w:type="dxa"/>
          </w:tcPr>
          <w:p w:rsidR="00447512" w:rsidRDefault="00447512" w:rsidP="005D6194">
            <w:pPr>
              <w:jc w:val="center"/>
            </w:pPr>
            <w:r w:rsidRPr="009C62AE">
              <w:rPr>
                <w:rFonts w:ascii="Times New Roman" w:hAnsi="Times New Roman" w:cs="Times New Roman"/>
                <w:sz w:val="28"/>
                <w:szCs w:val="28"/>
                <w:lang w:val="en-US"/>
              </w:rPr>
              <w:t>1</w:t>
            </w:r>
            <w:r>
              <w:rPr>
                <w:rFonts w:ascii="Times New Roman" w:hAnsi="Times New Roman" w:cs="Times New Roman"/>
                <w:sz w:val="28"/>
                <w:szCs w:val="28"/>
                <w:lang w:val="en-US"/>
              </w:rPr>
              <w:t>6</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2006</w:t>
            </w:r>
          </w:p>
        </w:tc>
        <w:tc>
          <w:tcPr>
            <w:tcW w:w="5103" w:type="dxa"/>
          </w:tcPr>
          <w:p w:rsidR="00447512" w:rsidRDefault="00447512" w:rsidP="005D6194">
            <w:pPr>
              <w:jc w:val="center"/>
            </w:pPr>
            <w:r w:rsidRPr="009C62AE">
              <w:rPr>
                <w:rFonts w:ascii="Times New Roman" w:hAnsi="Times New Roman" w:cs="Times New Roman"/>
                <w:sz w:val="28"/>
                <w:szCs w:val="28"/>
                <w:lang w:val="en-US"/>
              </w:rPr>
              <w:t>1</w:t>
            </w:r>
            <w:r>
              <w:rPr>
                <w:rFonts w:ascii="Times New Roman" w:hAnsi="Times New Roman" w:cs="Times New Roman"/>
                <w:sz w:val="28"/>
                <w:szCs w:val="28"/>
                <w:lang w:val="en-US"/>
              </w:rPr>
              <w:t>6</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2007</w:t>
            </w:r>
          </w:p>
        </w:tc>
        <w:tc>
          <w:tcPr>
            <w:tcW w:w="5103" w:type="dxa"/>
          </w:tcPr>
          <w:p w:rsidR="00447512" w:rsidRDefault="00447512" w:rsidP="005D6194">
            <w:pPr>
              <w:jc w:val="center"/>
            </w:pPr>
            <w:r w:rsidRPr="009C62AE">
              <w:rPr>
                <w:rFonts w:ascii="Times New Roman" w:hAnsi="Times New Roman" w:cs="Times New Roman"/>
                <w:sz w:val="28"/>
                <w:szCs w:val="28"/>
                <w:lang w:val="en-US"/>
              </w:rPr>
              <w:t>1</w:t>
            </w:r>
            <w:r>
              <w:rPr>
                <w:rFonts w:ascii="Times New Roman" w:hAnsi="Times New Roman" w:cs="Times New Roman"/>
                <w:sz w:val="28"/>
                <w:szCs w:val="28"/>
                <w:lang w:val="en-US"/>
              </w:rPr>
              <w:t>5</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2008</w:t>
            </w:r>
          </w:p>
        </w:tc>
        <w:tc>
          <w:tcPr>
            <w:tcW w:w="5103" w:type="dxa"/>
          </w:tcPr>
          <w:p w:rsidR="00447512" w:rsidRDefault="00447512" w:rsidP="005D6194">
            <w:pPr>
              <w:jc w:val="center"/>
            </w:pPr>
            <w:r w:rsidRPr="009C62AE">
              <w:rPr>
                <w:rFonts w:ascii="Times New Roman" w:hAnsi="Times New Roman" w:cs="Times New Roman"/>
                <w:sz w:val="28"/>
                <w:szCs w:val="28"/>
                <w:lang w:val="en-US"/>
              </w:rPr>
              <w:t>1</w:t>
            </w:r>
            <w:r>
              <w:rPr>
                <w:rFonts w:ascii="Times New Roman" w:hAnsi="Times New Roman" w:cs="Times New Roman"/>
                <w:sz w:val="28"/>
                <w:szCs w:val="28"/>
                <w:lang w:val="en-US"/>
              </w:rPr>
              <w:t>5</w:t>
            </w:r>
          </w:p>
        </w:tc>
      </w:tr>
      <w:tr w:rsidR="00447512" w:rsidRPr="009A4606" w:rsidTr="005D6194">
        <w:tc>
          <w:tcPr>
            <w:tcW w:w="4253" w:type="dxa"/>
          </w:tcPr>
          <w:p w:rsidR="00447512" w:rsidRPr="009A4606" w:rsidRDefault="00447512" w:rsidP="005D6194">
            <w:pPr>
              <w:jc w:val="center"/>
              <w:rPr>
                <w:rFonts w:ascii="Times New Roman" w:hAnsi="Times New Roman" w:cs="Times New Roman"/>
                <w:sz w:val="28"/>
                <w:szCs w:val="28"/>
                <w:lang w:val="en-US"/>
              </w:rPr>
            </w:pPr>
            <w:r w:rsidRPr="009A4606">
              <w:rPr>
                <w:rFonts w:ascii="Times New Roman" w:hAnsi="Times New Roman" w:cs="Times New Roman"/>
                <w:sz w:val="28"/>
                <w:szCs w:val="28"/>
                <w:lang w:val="en-US"/>
              </w:rPr>
              <w:t>2009</w:t>
            </w:r>
          </w:p>
        </w:tc>
        <w:tc>
          <w:tcPr>
            <w:tcW w:w="5103" w:type="dxa"/>
          </w:tcPr>
          <w:p w:rsidR="00447512" w:rsidRDefault="00447512" w:rsidP="005D6194">
            <w:pPr>
              <w:jc w:val="center"/>
            </w:pPr>
            <w:r w:rsidRPr="009C62AE">
              <w:rPr>
                <w:rFonts w:ascii="Times New Roman" w:hAnsi="Times New Roman" w:cs="Times New Roman"/>
                <w:sz w:val="28"/>
                <w:szCs w:val="28"/>
                <w:lang w:val="en-US"/>
              </w:rPr>
              <w:t>1</w:t>
            </w:r>
            <w:r>
              <w:rPr>
                <w:rFonts w:ascii="Times New Roman" w:hAnsi="Times New Roman" w:cs="Times New Roman"/>
                <w:sz w:val="28"/>
                <w:szCs w:val="28"/>
                <w:lang w:val="en-US"/>
              </w:rPr>
              <w:t>5</w:t>
            </w:r>
          </w:p>
        </w:tc>
      </w:tr>
    </w:tbl>
    <w:p w:rsidR="00447512" w:rsidRDefault="00447512" w:rsidP="005D6194">
      <w:pPr>
        <w:jc w:val="center"/>
        <w:rPr>
          <w:rFonts w:ascii="Times New Roman" w:hAnsi="Times New Roman" w:cs="Times New Roman"/>
          <w:sz w:val="28"/>
          <w:szCs w:val="28"/>
          <w:lang w:val="en-US"/>
        </w:rPr>
      </w:pPr>
    </w:p>
    <w:p w:rsidR="00447512" w:rsidRDefault="00447512">
      <w:pPr>
        <w:rPr>
          <w:rFonts w:ascii="Times New Roman" w:hAnsi="Times New Roman" w:cs="Times New Roman"/>
          <w:sz w:val="28"/>
          <w:szCs w:val="28"/>
          <w:lang w:val="en-US"/>
        </w:rPr>
      </w:pPr>
    </w:p>
    <w:p w:rsidR="00335DAE" w:rsidRPr="009A4606" w:rsidRDefault="00335DAE" w:rsidP="009A4606">
      <w:pPr>
        <w:rPr>
          <w:rFonts w:ascii="Times New Roman" w:hAnsi="Times New Roman" w:cs="Times New Roman"/>
          <w:sz w:val="28"/>
          <w:szCs w:val="28"/>
          <w:lang w:val="en-US"/>
        </w:rPr>
      </w:pPr>
    </w:p>
    <w:sectPr w:rsidR="00335DAE" w:rsidRPr="009A4606" w:rsidSect="00D01917">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7CF0" w:rsidRDefault="002D7CF0" w:rsidP="00F92BF5">
      <w:pPr>
        <w:spacing w:after="0" w:line="240" w:lineRule="auto"/>
      </w:pPr>
      <w:r>
        <w:separator/>
      </w:r>
    </w:p>
  </w:endnote>
  <w:endnote w:type="continuationSeparator" w:id="1">
    <w:p w:rsidR="002D7CF0" w:rsidRDefault="002D7CF0" w:rsidP="00F92B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4859"/>
      <w:docPartObj>
        <w:docPartGallery w:val="Page Numbers (Bottom of Page)"/>
        <w:docPartUnique/>
      </w:docPartObj>
    </w:sdtPr>
    <w:sdtContent>
      <w:p w:rsidR="00F92BF5" w:rsidRDefault="00F92BF5">
        <w:pPr>
          <w:pStyle w:val="Footer"/>
          <w:jc w:val="center"/>
        </w:pPr>
        <w:fldSimple w:instr=" PAGE   \* MERGEFORMAT ">
          <w:r w:rsidR="008279A8">
            <w:rPr>
              <w:noProof/>
            </w:rPr>
            <w:t>1</w:t>
          </w:r>
        </w:fldSimple>
      </w:p>
    </w:sdtContent>
  </w:sdt>
  <w:p w:rsidR="00F92BF5" w:rsidRDefault="00F92BF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7CF0" w:rsidRDefault="002D7CF0" w:rsidP="00F92BF5">
      <w:pPr>
        <w:spacing w:after="0" w:line="240" w:lineRule="auto"/>
      </w:pPr>
      <w:r>
        <w:separator/>
      </w:r>
    </w:p>
  </w:footnote>
  <w:footnote w:type="continuationSeparator" w:id="1">
    <w:p w:rsidR="002D7CF0" w:rsidRDefault="002D7CF0" w:rsidP="00F92BF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F4142"/>
    <w:rsid w:val="00037371"/>
    <w:rsid w:val="000B1359"/>
    <w:rsid w:val="000E525F"/>
    <w:rsid w:val="002D7CF0"/>
    <w:rsid w:val="003312BA"/>
    <w:rsid w:val="00335DAE"/>
    <w:rsid w:val="0041071B"/>
    <w:rsid w:val="00447512"/>
    <w:rsid w:val="005037B3"/>
    <w:rsid w:val="00565E15"/>
    <w:rsid w:val="005D6194"/>
    <w:rsid w:val="006A13EE"/>
    <w:rsid w:val="007233E0"/>
    <w:rsid w:val="0077458C"/>
    <w:rsid w:val="008279A8"/>
    <w:rsid w:val="00832CA9"/>
    <w:rsid w:val="00876827"/>
    <w:rsid w:val="008F0F19"/>
    <w:rsid w:val="00905F56"/>
    <w:rsid w:val="009362F3"/>
    <w:rsid w:val="009A4606"/>
    <w:rsid w:val="009F4142"/>
    <w:rsid w:val="00B2439B"/>
    <w:rsid w:val="00B74DBA"/>
    <w:rsid w:val="00BD0C13"/>
    <w:rsid w:val="00D01917"/>
    <w:rsid w:val="00EC179E"/>
    <w:rsid w:val="00F03458"/>
    <w:rsid w:val="00F92BF5"/>
  </w:rsids>
  <m:mathPr>
    <m:mathFont m:val="Cambria Math"/>
    <m:brkBin m:val="before"/>
    <m:brkBinSub m:val="--"/>
    <m:smallFrac/>
    <m:dispDef/>
    <m:lMargin m:val="0"/>
    <m:rMargin m:val="0"/>
    <m:defJc m:val="centerGroup"/>
    <m:wrapIndent m:val="1440"/>
    <m:intLim m:val="subSup"/>
    <m:naryLim m:val="undOvr"/>
  </m:mathPr>
  <w:themeFontLang w:val="ha-Latn-NG"/>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a-Latn-N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191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4142"/>
    <w:rPr>
      <w:color w:val="0000FF" w:themeColor="hyperlink"/>
      <w:u w:val="single"/>
    </w:rPr>
  </w:style>
  <w:style w:type="table" w:styleId="TableGrid">
    <w:name w:val="Table Grid"/>
    <w:basedOn w:val="TableNormal"/>
    <w:uiPriority w:val="59"/>
    <w:rsid w:val="006A13E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F92BF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92BF5"/>
  </w:style>
  <w:style w:type="paragraph" w:styleId="Footer">
    <w:name w:val="footer"/>
    <w:basedOn w:val="Normal"/>
    <w:link w:val="FooterChar"/>
    <w:uiPriority w:val="99"/>
    <w:unhideWhenUsed/>
    <w:rsid w:val="00F92B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BF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data.worldbank.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981B6-C13A-4883-BE84-886985141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3</Pages>
  <Words>182</Words>
  <Characters>1041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TORRUAM JAPHETH TER</dc:creator>
  <cp:lastModifiedBy>TORRUAM JAPHETH TER</cp:lastModifiedBy>
  <cp:revision>20</cp:revision>
  <dcterms:created xsi:type="dcterms:W3CDTF">2011-09-27T06:55:00Z</dcterms:created>
  <dcterms:modified xsi:type="dcterms:W3CDTF">2011-10-11T13:11:00Z</dcterms:modified>
</cp:coreProperties>
</file>